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28CB" w14:textId="77777777" w:rsidR="00102C25" w:rsidRPr="00102C25" w:rsidRDefault="00102C25" w:rsidP="00102C25">
      <w:pPr>
        <w:pStyle w:val="Titel"/>
      </w:pPr>
      <w:r w:rsidRPr="00102C25">
        <w:rPr>
          <w:rFonts w:hint="eastAsia"/>
        </w:rPr>
        <w:t>产品咨询</w:t>
      </w:r>
    </w:p>
    <w:p w14:paraId="121EBD67" w14:textId="77777777" w:rsidR="00102C25" w:rsidRPr="00AF6437" w:rsidRDefault="00102C25" w:rsidP="00102C25">
      <w:pPr>
        <w:pStyle w:val="Titel"/>
      </w:pPr>
    </w:p>
    <w:p w14:paraId="4054E119" w14:textId="77777777" w:rsidR="00102C25" w:rsidRPr="00B96CB2" w:rsidRDefault="00102C25" w:rsidP="00102C25">
      <w:pPr>
        <w:pStyle w:val="1"/>
      </w:pPr>
      <w:r w:rsidRPr="00B96CB2">
        <w:rPr>
          <w:rFonts w:hint="eastAsia"/>
        </w:rPr>
        <w:t>冬季使用</w:t>
      </w:r>
    </w:p>
    <w:p w14:paraId="134C5D44" w14:textId="77777777" w:rsidR="00102C25" w:rsidRDefault="00102C25" w:rsidP="00102C25">
      <w:pPr>
        <w:pStyle w:val="1"/>
      </w:pPr>
    </w:p>
    <w:p w14:paraId="73A2C3BB" w14:textId="77777777" w:rsidR="00102C25" w:rsidRPr="00B96CB2" w:rsidRDefault="00102C25" w:rsidP="00102C25">
      <w:pPr>
        <w:shd w:val="clear" w:color="auto" w:fill="FFFFFF"/>
        <w:spacing w:after="100" w:afterAutospacing="1" w:line="276" w:lineRule="auto"/>
        <w:rPr>
          <w:b/>
          <w:bCs/>
          <w:sz w:val="18"/>
          <w:szCs w:val="18"/>
          <w:lang w:eastAsia="zh-CN"/>
        </w:rPr>
      </w:pPr>
      <w:r w:rsidRPr="00B96CB2">
        <w:rPr>
          <w:b/>
          <w:bCs/>
          <w:sz w:val="18"/>
          <w:szCs w:val="18"/>
          <w:lang w:eastAsia="zh-CN"/>
        </w:rPr>
        <w:t>人造草坪的一个主要优点是它适用于各种气候和天气；这种优势体现在多方面。然而，某些极端的气候条件可能会对人造草面层的性能特征和安全性产生不利影响。</w:t>
      </w:r>
    </w:p>
    <w:p w14:paraId="463BC875" w14:textId="77777777" w:rsidR="00102C25" w:rsidRPr="00B96CB2" w:rsidRDefault="00102C25" w:rsidP="00102C25">
      <w:pPr>
        <w:shd w:val="clear" w:color="auto" w:fill="FFFFFF"/>
        <w:spacing w:after="100" w:afterAutospacing="1" w:line="276" w:lineRule="auto"/>
        <w:rPr>
          <w:b/>
          <w:bCs/>
          <w:sz w:val="18"/>
          <w:szCs w:val="18"/>
          <w:lang w:eastAsia="zh-CN"/>
        </w:rPr>
      </w:pPr>
      <w:r w:rsidRPr="00B96CB2">
        <w:rPr>
          <w:b/>
          <w:bCs/>
          <w:sz w:val="18"/>
          <w:szCs w:val="18"/>
          <w:lang w:eastAsia="zh-CN"/>
        </w:rPr>
        <w:t>耐低温性</w:t>
      </w:r>
    </w:p>
    <w:p w14:paraId="7E85FD27" w14:textId="77777777" w:rsidR="00102C25" w:rsidRPr="00B96CB2" w:rsidRDefault="00102C25" w:rsidP="00102C25">
      <w:pPr>
        <w:shd w:val="clear" w:color="auto" w:fill="FFFFFF"/>
        <w:spacing w:after="100" w:afterAutospacing="1" w:line="276" w:lineRule="auto"/>
        <w:rPr>
          <w:sz w:val="18"/>
          <w:szCs w:val="18"/>
          <w:lang w:eastAsia="zh-CN"/>
        </w:rPr>
      </w:pPr>
      <w:r w:rsidRPr="00B96CB2">
        <w:rPr>
          <w:sz w:val="18"/>
          <w:szCs w:val="18"/>
          <w:lang w:eastAsia="zh-CN"/>
        </w:rPr>
        <w:t>人造草坪面层的耐温性取决于人造草纤维所用的原材料。聚丙烯人造草纤维不宜在低于</w:t>
      </w:r>
      <w:r w:rsidRPr="00B96CB2">
        <w:rPr>
          <w:sz w:val="18"/>
          <w:szCs w:val="18"/>
          <w:lang w:eastAsia="zh-CN"/>
        </w:rPr>
        <w:t>0</w:t>
      </w:r>
      <w:r w:rsidRPr="00B96CB2">
        <w:rPr>
          <w:rFonts w:hint="eastAsia"/>
          <w:sz w:val="18"/>
          <w:szCs w:val="18"/>
          <w:lang w:eastAsia="zh-CN"/>
        </w:rPr>
        <w:t>℃</w:t>
      </w:r>
      <w:r w:rsidRPr="00B96CB2">
        <w:rPr>
          <w:sz w:val="18"/>
          <w:szCs w:val="18"/>
          <w:lang w:eastAsia="zh-CN"/>
        </w:rPr>
        <w:t>（</w:t>
      </w:r>
      <w:r w:rsidRPr="00B96CB2">
        <w:rPr>
          <w:sz w:val="18"/>
          <w:szCs w:val="18"/>
          <w:lang w:eastAsia="zh-CN"/>
        </w:rPr>
        <w:t>32</w:t>
      </w:r>
      <w:r w:rsidRPr="00B96CB2">
        <w:rPr>
          <w:rFonts w:hint="eastAsia"/>
          <w:sz w:val="18"/>
          <w:szCs w:val="18"/>
          <w:lang w:eastAsia="zh-CN"/>
        </w:rPr>
        <w:t>℉</w:t>
      </w:r>
      <w:r w:rsidRPr="00B96CB2">
        <w:rPr>
          <w:sz w:val="18"/>
          <w:szCs w:val="18"/>
          <w:lang w:eastAsia="zh-CN"/>
        </w:rPr>
        <w:t>）的气候条件下使用。一般来说，橡胶填充的运动场是由聚乙烯人造草纤维制成的，此类运动场地可在气温低至</w:t>
      </w:r>
      <w:r w:rsidRPr="00B96CB2">
        <w:rPr>
          <w:sz w:val="18"/>
          <w:szCs w:val="18"/>
          <w:lang w:eastAsia="zh-CN"/>
        </w:rPr>
        <w:t>-20</w:t>
      </w:r>
      <w:r w:rsidRPr="00B96CB2">
        <w:rPr>
          <w:rFonts w:hint="eastAsia"/>
          <w:sz w:val="18"/>
          <w:szCs w:val="18"/>
          <w:lang w:eastAsia="zh-CN"/>
        </w:rPr>
        <w:t>℃</w:t>
      </w:r>
      <w:r w:rsidRPr="00B96CB2">
        <w:rPr>
          <w:sz w:val="18"/>
          <w:szCs w:val="18"/>
          <w:lang w:eastAsia="zh-CN"/>
        </w:rPr>
        <w:t>（</w:t>
      </w:r>
      <w:r w:rsidRPr="00B96CB2">
        <w:rPr>
          <w:sz w:val="18"/>
          <w:szCs w:val="18"/>
          <w:lang w:eastAsia="zh-CN"/>
        </w:rPr>
        <w:t>-4</w:t>
      </w:r>
      <w:r w:rsidRPr="00B96CB2">
        <w:rPr>
          <w:rFonts w:hint="eastAsia"/>
          <w:sz w:val="18"/>
          <w:szCs w:val="18"/>
          <w:lang w:eastAsia="zh-CN"/>
        </w:rPr>
        <w:t>℉</w:t>
      </w:r>
      <w:r w:rsidRPr="00B96CB2">
        <w:rPr>
          <w:sz w:val="18"/>
          <w:szCs w:val="18"/>
          <w:lang w:eastAsia="zh-CN"/>
        </w:rPr>
        <w:t>）的严寒天气下使用。然而，在气温低于零度的环境下，运动场地面层会比平时更加坚硬。</w:t>
      </w:r>
    </w:p>
    <w:p w14:paraId="754DBA66" w14:textId="77777777" w:rsidR="00102C25" w:rsidRPr="00B96CB2" w:rsidRDefault="00102C25" w:rsidP="00102C25">
      <w:pPr>
        <w:shd w:val="clear" w:color="auto" w:fill="FFFFFF"/>
        <w:spacing w:after="100" w:afterAutospacing="1" w:line="276" w:lineRule="auto"/>
        <w:rPr>
          <w:b/>
          <w:bCs/>
          <w:sz w:val="18"/>
          <w:szCs w:val="18"/>
          <w:lang w:eastAsia="zh-CN"/>
        </w:rPr>
      </w:pPr>
      <w:r w:rsidRPr="00B96CB2">
        <w:rPr>
          <w:b/>
          <w:bCs/>
          <w:sz w:val="18"/>
          <w:szCs w:val="18"/>
          <w:lang w:eastAsia="zh-CN"/>
        </w:rPr>
        <w:t>下雪天气</w:t>
      </w:r>
    </w:p>
    <w:p w14:paraId="41F4D75C" w14:textId="77777777" w:rsidR="00102C25" w:rsidRPr="00B96CB2" w:rsidRDefault="00102C25" w:rsidP="00102C25">
      <w:pPr>
        <w:shd w:val="clear" w:color="auto" w:fill="FFFFFF"/>
        <w:spacing w:after="100" w:afterAutospacing="1" w:line="276" w:lineRule="auto"/>
        <w:rPr>
          <w:sz w:val="18"/>
          <w:szCs w:val="18"/>
          <w:lang w:eastAsia="zh-CN"/>
        </w:rPr>
      </w:pPr>
      <w:r w:rsidRPr="00B96CB2">
        <w:rPr>
          <w:sz w:val="18"/>
          <w:szCs w:val="18"/>
          <w:lang w:eastAsia="zh-CN"/>
        </w:rPr>
        <w:t>原则上，雪和冰对人造草面层无害，可以自然融化。然而，在下雪天使用场地需遵守特定规则。橡胶填充的场地被雪覆盖时，仍然可以用于比赛，但是这会把雪压</w:t>
      </w:r>
      <w:proofErr w:type="gramStart"/>
      <w:r w:rsidRPr="00B96CB2">
        <w:rPr>
          <w:sz w:val="18"/>
          <w:szCs w:val="18"/>
          <w:lang w:eastAsia="zh-CN"/>
        </w:rPr>
        <w:t>实形成冰</w:t>
      </w:r>
      <w:proofErr w:type="gramEnd"/>
      <w:r w:rsidRPr="00B96CB2">
        <w:rPr>
          <w:sz w:val="18"/>
          <w:szCs w:val="18"/>
          <w:lang w:eastAsia="zh-CN"/>
        </w:rPr>
        <w:t>。这意味着</w:t>
      </w:r>
      <w:proofErr w:type="gramStart"/>
      <w:r w:rsidRPr="00B96CB2">
        <w:rPr>
          <w:sz w:val="18"/>
          <w:szCs w:val="18"/>
          <w:lang w:eastAsia="zh-CN"/>
        </w:rPr>
        <w:t>雪需要</w:t>
      </w:r>
      <w:proofErr w:type="gramEnd"/>
      <w:r w:rsidRPr="00B96CB2">
        <w:rPr>
          <w:sz w:val="18"/>
          <w:szCs w:val="18"/>
          <w:lang w:eastAsia="zh-CN"/>
        </w:rPr>
        <w:t>更长时间才能融化，而一旦雪被压实，就无法再把它清除出场地。</w:t>
      </w:r>
      <w:proofErr w:type="gramStart"/>
      <w:r w:rsidRPr="00B96CB2">
        <w:rPr>
          <w:sz w:val="18"/>
          <w:szCs w:val="18"/>
          <w:lang w:eastAsia="zh-CN"/>
        </w:rPr>
        <w:t>雪形成</w:t>
      </w:r>
      <w:proofErr w:type="gramEnd"/>
      <w:r w:rsidRPr="00B96CB2">
        <w:rPr>
          <w:sz w:val="18"/>
          <w:szCs w:val="18"/>
          <w:lang w:eastAsia="zh-CN"/>
        </w:rPr>
        <w:t>一层冰，会将草纤维冻结在冰内，这种情况下，去除</w:t>
      </w:r>
      <w:proofErr w:type="gramStart"/>
      <w:r w:rsidRPr="00B96CB2">
        <w:rPr>
          <w:sz w:val="18"/>
          <w:szCs w:val="18"/>
          <w:lang w:eastAsia="zh-CN"/>
        </w:rPr>
        <w:t>这层冰会损坏</w:t>
      </w:r>
      <w:proofErr w:type="gramEnd"/>
      <w:r w:rsidRPr="00B96CB2">
        <w:rPr>
          <w:sz w:val="18"/>
          <w:szCs w:val="18"/>
          <w:lang w:eastAsia="zh-CN"/>
        </w:rPr>
        <w:t>纤维。但可以在赛前用恰当的方式清除积雪。用刷子或雪</w:t>
      </w:r>
      <w:proofErr w:type="gramStart"/>
      <w:r w:rsidRPr="00B96CB2">
        <w:rPr>
          <w:sz w:val="18"/>
          <w:szCs w:val="18"/>
          <w:lang w:eastAsia="zh-CN"/>
        </w:rPr>
        <w:t>铲除雪会损坏</w:t>
      </w:r>
      <w:proofErr w:type="gramEnd"/>
      <w:r w:rsidRPr="00B96CB2">
        <w:rPr>
          <w:sz w:val="18"/>
          <w:szCs w:val="18"/>
          <w:lang w:eastAsia="zh-CN"/>
        </w:rPr>
        <w:t>草坪。如必须用雪铲，应采用木制或者塑料制雪铲，或者装上橡胶条，尽量避免损坏草坪。宜使用吹雪机清除积雪，因为这种方式不会损坏纤维。需注意，当把雪清除出场地时，会导致少量填充材料脱落。天气好转后，应尽快将其放回原处。</w:t>
      </w:r>
    </w:p>
    <w:p w14:paraId="68F6CB72" w14:textId="77777777" w:rsidR="00102C25" w:rsidRPr="00B96CB2" w:rsidRDefault="00102C25" w:rsidP="00102C25">
      <w:pPr>
        <w:shd w:val="clear" w:color="auto" w:fill="FFFFFF"/>
        <w:spacing w:after="100" w:afterAutospacing="1" w:line="276" w:lineRule="auto"/>
        <w:rPr>
          <w:b/>
          <w:bCs/>
          <w:sz w:val="18"/>
          <w:szCs w:val="18"/>
          <w:lang w:eastAsia="zh-CN"/>
        </w:rPr>
      </w:pPr>
      <w:r w:rsidRPr="00B96CB2">
        <w:rPr>
          <w:b/>
          <w:bCs/>
          <w:sz w:val="18"/>
          <w:szCs w:val="18"/>
          <w:lang w:eastAsia="zh-CN"/>
        </w:rPr>
        <w:t>黑冰冻结与解冻期间</w:t>
      </w:r>
    </w:p>
    <w:p w14:paraId="5EE7CB40" w14:textId="77777777" w:rsidR="00102C25" w:rsidRPr="00B96CB2" w:rsidRDefault="00102C25" w:rsidP="00102C25">
      <w:pPr>
        <w:shd w:val="clear" w:color="auto" w:fill="FFFFFF"/>
        <w:spacing w:after="100" w:afterAutospacing="1" w:line="276" w:lineRule="auto"/>
        <w:rPr>
          <w:sz w:val="18"/>
          <w:szCs w:val="18"/>
          <w:lang w:eastAsia="zh-CN"/>
        </w:rPr>
      </w:pPr>
      <w:r w:rsidRPr="00B96CB2">
        <w:rPr>
          <w:sz w:val="18"/>
          <w:szCs w:val="18"/>
          <w:lang w:eastAsia="zh-CN"/>
        </w:rPr>
        <w:t>人造草坪场地不能在结冰或解冻的情况下使用。结冰解冻期间，使场地变得很滑，增加了运动员受伤的风险。草坪上结成黑冰后仍投入使用也会损坏纤维。在解冻期间，场地不同部位解冻时间可能不同。基底未解冻时，场地表层可能有积水。在这种情况下比赛会导致场地变形，还会导致严重伤害。运动场地面层解冻情况不一，可能部分已解冻，部分未解冻。运动员无法做出准确预判，所以在这种天气条件下比赛非常危险。这种场地只有在面层完全解冻后才能再次使用。</w:t>
      </w:r>
    </w:p>
    <w:p w14:paraId="7D6D333C" w14:textId="77777777" w:rsidR="00102C25" w:rsidRPr="00B96CB2" w:rsidRDefault="00102C25" w:rsidP="00102C25">
      <w:pPr>
        <w:pStyle w:val="Inleiding"/>
        <w:rPr>
          <w:b w:val="0"/>
          <w:bCs w:val="0"/>
          <w:sz w:val="18"/>
          <w:szCs w:val="18"/>
          <w:lang w:eastAsia="zh-CN"/>
        </w:rPr>
      </w:pPr>
    </w:p>
    <w:p w14:paraId="605D507D" w14:textId="77777777" w:rsidR="00D33F31" w:rsidRPr="00102C25" w:rsidRDefault="00D33F31" w:rsidP="00D33F31">
      <w:pPr>
        <w:spacing w:line="276" w:lineRule="auto"/>
        <w:jc w:val="both"/>
        <w:rPr>
          <w:sz w:val="18"/>
          <w:szCs w:val="18"/>
          <w:lang w:eastAsia="zh-CN"/>
        </w:rPr>
      </w:pPr>
    </w:p>
    <w:p w14:paraId="7D7A00B4" w14:textId="0C463E77" w:rsidR="004174F6" w:rsidRPr="00D33F31" w:rsidRDefault="004174F6" w:rsidP="00D33F31">
      <w:pPr>
        <w:pStyle w:val="Inleiding"/>
        <w:rPr>
          <w:lang w:eastAsia="zh-CN"/>
        </w:rPr>
      </w:pPr>
    </w:p>
    <w:sectPr w:rsidR="004174F6" w:rsidRPr="00D33F31" w:rsidSect="007F05AE">
      <w:headerReference w:type="default" r:id="rId11"/>
      <w:footerReference w:type="default" r:id="rId12"/>
      <w:type w:val="continuous"/>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3954" w14:textId="77777777" w:rsidR="007C2765" w:rsidRDefault="007C2765" w:rsidP="00545697">
      <w:r>
        <w:separator/>
      </w:r>
    </w:p>
  </w:endnote>
  <w:endnote w:type="continuationSeparator" w:id="0">
    <w:p w14:paraId="7C2AD109" w14:textId="77777777" w:rsidR="007C2765" w:rsidRDefault="007C2765" w:rsidP="0054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Hoofdtekst)">
    <w:altName w:val="Calibri"/>
    <w:charset w:val="00"/>
    <w:family w:val="roman"/>
    <w:pitch w:val="default"/>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4DCC" w14:textId="45FC4ED3" w:rsidR="00A64BA6" w:rsidRPr="00087E1C" w:rsidRDefault="00D33F31" w:rsidP="00087E1C">
    <w:pPr>
      <w:pStyle w:val="Adresregel"/>
      <w:rPr>
        <w:color w:val="000000" w:themeColor="text1"/>
        <w:lang w:eastAsia="zh-CN"/>
      </w:rPr>
    </w:pPr>
    <w:r>
      <w:rPr>
        <w:rFonts w:hint="eastAsia"/>
        <w:lang w:eastAsia="zh-CN"/>
      </w:rPr>
      <w:t>纤科赛尔隆草坪组件</w:t>
    </w:r>
    <w:r w:rsidR="00A64BA6" w:rsidRPr="00087E1C">
      <w:rPr>
        <w:lang w:eastAsia="zh-CN"/>
      </w:rPr>
      <w:t xml:space="preserve"> </w:t>
    </w:r>
    <w:r w:rsidR="00757FF2" w:rsidRPr="00087E1C">
      <w:rPr>
        <w:color w:val="FF5E00"/>
        <w:lang w:eastAsia="zh-CN"/>
      </w:rPr>
      <w:t>|</w:t>
    </w:r>
    <w:r w:rsidR="00757FF2">
      <w:rPr>
        <w:color w:val="FF5E00"/>
        <w:lang w:eastAsia="zh-CN"/>
      </w:rPr>
      <w:t xml:space="preserve"> </w:t>
    </w:r>
    <w:hyperlink w:history="1">
      <w:r w:rsidR="00E349BD" w:rsidRPr="00792907">
        <w:rPr>
          <w:rStyle w:val="aa"/>
          <w:lang w:eastAsia="zh-CN"/>
        </w:rPr>
        <w:t>www.tencate- grasscomponents.com</w:t>
      </w:r>
    </w:hyperlink>
    <w:r w:rsidR="00757FF2">
      <w:rPr>
        <w:color w:val="FF5E00"/>
        <w:lang w:eastAsia="zh-CN"/>
      </w:rPr>
      <w:t xml:space="preserve"> </w:t>
    </w:r>
    <w:r w:rsidR="00757FF2" w:rsidRPr="00087E1C">
      <w:rPr>
        <w:color w:val="FF5E00"/>
        <w:lang w:eastAsia="zh-CN"/>
      </w:rPr>
      <w:t>|</w:t>
    </w:r>
    <w:r w:rsidR="00A64BA6" w:rsidRPr="00087E1C">
      <w:rPr>
        <w:lang w:eastAsia="zh-CN"/>
      </w:rPr>
      <w:t xml:space="preserve"> </w:t>
    </w:r>
    <w:r w:rsidR="00A64BA6" w:rsidRPr="00CC00B3">
      <w:rPr>
        <w:b w:val="0"/>
        <w:lang w:eastAsia="zh-CN"/>
      </w:rPr>
      <w:t xml:space="preserve">+31 548 633 944 </w:t>
    </w:r>
    <w:r w:rsidR="00A64BA6" w:rsidRPr="00CC00B3">
      <w:rPr>
        <w:b w:val="0"/>
        <w:color w:val="FF5E00"/>
        <w:lang w:eastAsia="zh-CN"/>
      </w:rPr>
      <w:t>|</w:t>
    </w:r>
    <w:r w:rsidR="00A64BA6" w:rsidRPr="00CC00B3">
      <w:rPr>
        <w:b w:val="0"/>
        <w:lang w:eastAsia="zh-CN"/>
      </w:rPr>
      <w:t xml:space="preserve"> </w:t>
    </w:r>
    <w:hyperlink r:id="rId1" w:history="1">
      <w:r w:rsidR="00A64BA6" w:rsidRPr="00CC00B3">
        <w:rPr>
          <w:rStyle w:val="aa"/>
          <w:b w:val="0"/>
          <w:lang w:eastAsia="zh-CN"/>
        </w:rPr>
        <w:t>cs@tencategrass.com</w:t>
      </w:r>
    </w:hyperlink>
    <w:r w:rsidR="00A64BA6" w:rsidRPr="00087E1C">
      <w:rPr>
        <w:color w:val="000000" w:themeColor="text1"/>
        <w:lang w:eastAsia="zh-CN"/>
      </w:rPr>
      <w:tab/>
    </w:r>
  </w:p>
  <w:p w14:paraId="3ADC913B" w14:textId="77777777" w:rsidR="00A64BA6" w:rsidRDefault="00A64BA6" w:rsidP="00A64BA6">
    <w:pPr>
      <w:rPr>
        <w:lang w:eastAsia="zh-CN"/>
      </w:rPr>
    </w:pPr>
  </w:p>
  <w:p w14:paraId="3ACC0F59" w14:textId="0BC09A8C" w:rsidR="00124D1C" w:rsidRPr="00087E1C" w:rsidRDefault="00D33F31" w:rsidP="00D33F31">
    <w:pPr>
      <w:pStyle w:val="a3"/>
      <w:rPr>
        <w:lang w:eastAsia="zh-CN"/>
      </w:rPr>
    </w:pPr>
    <w:r w:rsidRPr="00D33F31">
      <w:rPr>
        <w:rFonts w:hint="eastAsia"/>
        <w:lang w:eastAsia="zh-CN"/>
      </w:rPr>
      <w:t xml:space="preserve">©2023 </w:t>
    </w:r>
    <w:r>
      <w:rPr>
        <w:rFonts w:hint="eastAsia"/>
        <w:lang w:eastAsia="zh-CN"/>
      </w:rPr>
      <w:t>纤科赛尔隆</w:t>
    </w:r>
    <w:r w:rsidRPr="00D33F31">
      <w:rPr>
        <w:rFonts w:hint="eastAsia"/>
        <w:lang w:eastAsia="zh-CN"/>
      </w:rPr>
      <w:t>本文件为专有机密文件。未经</w:t>
    </w:r>
    <w:r>
      <w:rPr>
        <w:rFonts w:hint="eastAsia"/>
        <w:lang w:eastAsia="zh-CN"/>
      </w:rPr>
      <w:t>纤科赛尔隆</w:t>
    </w:r>
    <w:r w:rsidRPr="00D33F31">
      <w:rPr>
        <w:rFonts w:hint="eastAsia"/>
        <w:lang w:eastAsia="zh-CN"/>
      </w:rPr>
      <w:t>事先书面同意，不得以任何方式向第三方披露本文件的任何部分。所有声明的商标均由</w:t>
    </w:r>
    <w:r>
      <w:rPr>
        <w:rFonts w:hint="eastAsia"/>
        <w:lang w:eastAsia="zh-CN"/>
      </w:rPr>
      <w:t>纤科</w:t>
    </w:r>
    <w:r w:rsidRPr="00D33F31">
      <w:rPr>
        <w:rFonts w:hint="eastAsia"/>
        <w:lang w:eastAsia="zh-CN"/>
      </w:rPr>
      <w:t>和</w:t>
    </w:r>
    <w:r w:rsidRPr="00D33F31">
      <w:rPr>
        <w:rFonts w:hint="eastAsia"/>
        <w:lang w:eastAsia="zh-CN"/>
      </w:rPr>
      <w:t>/</w:t>
    </w:r>
    <w:r w:rsidRPr="00D33F31">
      <w:rPr>
        <w:rFonts w:hint="eastAsia"/>
        <w:lang w:eastAsia="zh-CN"/>
      </w:rPr>
      <w:t>或其子公司注册和</w:t>
    </w:r>
    <w:r w:rsidRPr="00D33F31">
      <w:rPr>
        <w:rFonts w:hint="eastAsia"/>
        <w:lang w:eastAsia="zh-CN"/>
      </w:rPr>
      <w:t>/</w:t>
    </w:r>
    <w:r w:rsidRPr="00D33F31">
      <w:rPr>
        <w:rFonts w:hint="eastAsia"/>
        <w:lang w:eastAsia="zh-CN"/>
      </w:rPr>
      <w:t>或申请，并在世界一个或多个地区注册和</w:t>
    </w:r>
    <w:r w:rsidRPr="00D33F31">
      <w:rPr>
        <w:rFonts w:hint="eastAsia"/>
        <w:lang w:eastAsia="zh-CN"/>
      </w:rPr>
      <w:t>//</w:t>
    </w:r>
    <w:r w:rsidRPr="00D33F31">
      <w:rPr>
        <w:rFonts w:hint="eastAsia"/>
        <w:lang w:eastAsia="zh-CN"/>
      </w:rPr>
      <w:t>或申请。</w:t>
    </w:r>
    <w:r>
      <w:rPr>
        <w:rFonts w:hint="eastAsia"/>
        <w:lang w:eastAsia="zh-CN"/>
      </w:rPr>
      <w:t>纤科赛尔隆人造草坪组件</w:t>
    </w:r>
    <w:r w:rsidRPr="00D33F31">
      <w:rPr>
        <w:rFonts w:hint="eastAsia"/>
        <w:lang w:eastAsia="zh-CN"/>
      </w:rPr>
      <w:t>保留随时修改本文件的权利。未经</w:t>
    </w:r>
    <w:r>
      <w:rPr>
        <w:rFonts w:hint="eastAsia"/>
        <w:lang w:eastAsia="zh-CN"/>
      </w:rPr>
      <w:t>纤科赛尔隆人造草坪组件</w:t>
    </w:r>
    <w:r w:rsidRPr="00D33F31">
      <w:rPr>
        <w:rFonts w:hint="eastAsia"/>
        <w:lang w:eastAsia="zh-CN"/>
      </w:rPr>
      <w:t>事先书面许可，不得以任何形式或方式复制或传播本作品的任何部分。</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145F" w14:textId="77777777" w:rsidR="007C2765" w:rsidRDefault="007C2765" w:rsidP="00545697">
      <w:r>
        <w:separator/>
      </w:r>
    </w:p>
  </w:footnote>
  <w:footnote w:type="continuationSeparator" w:id="0">
    <w:p w14:paraId="6697F5D9" w14:textId="77777777" w:rsidR="007C2765" w:rsidRDefault="007C2765" w:rsidP="00545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6719" w14:textId="070380EF" w:rsidR="007418D4" w:rsidRDefault="00494D67" w:rsidP="00545697">
    <w:pPr>
      <w:rPr>
        <w:noProof/>
      </w:rPr>
    </w:pPr>
    <w:r>
      <w:rPr>
        <w:noProof/>
      </w:rPr>
      <w:drawing>
        <wp:anchor distT="0" distB="0" distL="114300" distR="114300" simplePos="0" relativeHeight="251658240" behindDoc="0" locked="0" layoutInCell="1" allowOverlap="0" wp14:anchorId="7CA29D88" wp14:editId="0A2AE805">
          <wp:simplePos x="0" y="0"/>
          <wp:positionH relativeFrom="rightMargin">
            <wp:posOffset>-1849755</wp:posOffset>
          </wp:positionH>
          <wp:positionV relativeFrom="page">
            <wp:posOffset>200025</wp:posOffset>
          </wp:positionV>
          <wp:extent cx="1915648" cy="6730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15648" cy="673066"/>
                  </a:xfrm>
                  <a:prstGeom prst="rect">
                    <a:avLst/>
                  </a:prstGeom>
                </pic:spPr>
              </pic:pic>
            </a:graphicData>
          </a:graphic>
          <wp14:sizeRelH relativeFrom="margin">
            <wp14:pctWidth>0</wp14:pctWidth>
          </wp14:sizeRelH>
          <wp14:sizeRelV relativeFrom="margin">
            <wp14:pctHeight>0</wp14:pctHeight>
          </wp14:sizeRelV>
        </wp:anchor>
      </w:drawing>
    </w:r>
  </w:p>
  <w:p w14:paraId="6B181C21" w14:textId="440B0DE1" w:rsidR="007418D4" w:rsidRDefault="007418D4" w:rsidP="00545697"/>
  <w:p w14:paraId="0F529ED7" w14:textId="213EF32B" w:rsidR="007418D4" w:rsidRDefault="007418D4" w:rsidP="005456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257B"/>
    <w:multiLevelType w:val="hybridMultilevel"/>
    <w:tmpl w:val="A64086BC"/>
    <w:lvl w:ilvl="0" w:tplc="72081EA4">
      <w:start w:val="1"/>
      <w:numFmt w:val="bullet"/>
      <w:pStyle w:val="Opsomming"/>
      <w:lvlText w:val=""/>
      <w:lvlJc w:val="left"/>
      <w:pPr>
        <w:ind w:left="284" w:hanging="284"/>
      </w:pPr>
      <w:rPr>
        <w:rFonts w:ascii="Symbol" w:hAnsi="Symbol" w:hint="default"/>
        <w:color w:val="FF5E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F9065ED"/>
    <w:multiLevelType w:val="hybridMultilevel"/>
    <w:tmpl w:val="A2065C0A"/>
    <w:lvl w:ilvl="0" w:tplc="125A464E">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430B03"/>
    <w:multiLevelType w:val="hybridMultilevel"/>
    <w:tmpl w:val="61626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EA69BF"/>
    <w:multiLevelType w:val="hybridMultilevel"/>
    <w:tmpl w:val="91F28A64"/>
    <w:lvl w:ilvl="0" w:tplc="00EE12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087809"/>
    <w:multiLevelType w:val="hybridMultilevel"/>
    <w:tmpl w:val="974AA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7926626">
    <w:abstractNumId w:val="4"/>
  </w:num>
  <w:num w:numId="2" w16cid:durableId="1407722210">
    <w:abstractNumId w:val="3"/>
  </w:num>
  <w:num w:numId="3" w16cid:durableId="316571091">
    <w:abstractNumId w:val="1"/>
  </w:num>
  <w:num w:numId="4" w16cid:durableId="135539221">
    <w:abstractNumId w:val="2"/>
  </w:num>
  <w:num w:numId="5" w16cid:durableId="10192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D4"/>
    <w:rsid w:val="00000314"/>
    <w:rsid w:val="00032191"/>
    <w:rsid w:val="00037E3B"/>
    <w:rsid w:val="00054AAA"/>
    <w:rsid w:val="00074335"/>
    <w:rsid w:val="00086293"/>
    <w:rsid w:val="00087E1C"/>
    <w:rsid w:val="000A1B68"/>
    <w:rsid w:val="000A6E02"/>
    <w:rsid w:val="000B1A37"/>
    <w:rsid w:val="000D13D1"/>
    <w:rsid w:val="000D5276"/>
    <w:rsid w:val="00102C25"/>
    <w:rsid w:val="00106F77"/>
    <w:rsid w:val="001117CF"/>
    <w:rsid w:val="00124D1C"/>
    <w:rsid w:val="001502C7"/>
    <w:rsid w:val="00154F9E"/>
    <w:rsid w:val="00156ECF"/>
    <w:rsid w:val="0016115A"/>
    <w:rsid w:val="001616E4"/>
    <w:rsid w:val="001A1698"/>
    <w:rsid w:val="001B1194"/>
    <w:rsid w:val="001B1317"/>
    <w:rsid w:val="001B5BC8"/>
    <w:rsid w:val="001C16EE"/>
    <w:rsid w:val="001E7884"/>
    <w:rsid w:val="00216950"/>
    <w:rsid w:val="0022005A"/>
    <w:rsid w:val="00221DF7"/>
    <w:rsid w:val="00230594"/>
    <w:rsid w:val="002658AA"/>
    <w:rsid w:val="002707F0"/>
    <w:rsid w:val="00274865"/>
    <w:rsid w:val="002A5DF9"/>
    <w:rsid w:val="002B6CE4"/>
    <w:rsid w:val="002D52F8"/>
    <w:rsid w:val="002D5F42"/>
    <w:rsid w:val="002E28EE"/>
    <w:rsid w:val="002F47A9"/>
    <w:rsid w:val="002F70B7"/>
    <w:rsid w:val="00303818"/>
    <w:rsid w:val="003145F1"/>
    <w:rsid w:val="003620F2"/>
    <w:rsid w:val="00372CC6"/>
    <w:rsid w:val="003778DB"/>
    <w:rsid w:val="003B02D5"/>
    <w:rsid w:val="003D3ECA"/>
    <w:rsid w:val="003D4EF2"/>
    <w:rsid w:val="004027A5"/>
    <w:rsid w:val="0041642E"/>
    <w:rsid w:val="004174F6"/>
    <w:rsid w:val="00434B36"/>
    <w:rsid w:val="00446988"/>
    <w:rsid w:val="00454B11"/>
    <w:rsid w:val="00466E27"/>
    <w:rsid w:val="00475AF2"/>
    <w:rsid w:val="00494D67"/>
    <w:rsid w:val="004A0B4C"/>
    <w:rsid w:val="004B621D"/>
    <w:rsid w:val="004B6833"/>
    <w:rsid w:val="00512C52"/>
    <w:rsid w:val="00517BDE"/>
    <w:rsid w:val="00523125"/>
    <w:rsid w:val="00545697"/>
    <w:rsid w:val="00551E55"/>
    <w:rsid w:val="00552519"/>
    <w:rsid w:val="0057217E"/>
    <w:rsid w:val="00587309"/>
    <w:rsid w:val="005A7061"/>
    <w:rsid w:val="005B1B27"/>
    <w:rsid w:val="005B6BFF"/>
    <w:rsid w:val="005E1062"/>
    <w:rsid w:val="005E7AA1"/>
    <w:rsid w:val="00601F73"/>
    <w:rsid w:val="0060388C"/>
    <w:rsid w:val="0061089F"/>
    <w:rsid w:val="006114B2"/>
    <w:rsid w:val="00622DFC"/>
    <w:rsid w:val="00647FD2"/>
    <w:rsid w:val="00652A93"/>
    <w:rsid w:val="00664540"/>
    <w:rsid w:val="0066573B"/>
    <w:rsid w:val="00677B84"/>
    <w:rsid w:val="00690528"/>
    <w:rsid w:val="006A7133"/>
    <w:rsid w:val="006E5649"/>
    <w:rsid w:val="00701767"/>
    <w:rsid w:val="00703A06"/>
    <w:rsid w:val="00721ACB"/>
    <w:rsid w:val="00732CA4"/>
    <w:rsid w:val="007418D4"/>
    <w:rsid w:val="00747D26"/>
    <w:rsid w:val="00757FF2"/>
    <w:rsid w:val="00763BA6"/>
    <w:rsid w:val="0077038B"/>
    <w:rsid w:val="00787B92"/>
    <w:rsid w:val="007902C3"/>
    <w:rsid w:val="00793645"/>
    <w:rsid w:val="007C2765"/>
    <w:rsid w:val="007C64FB"/>
    <w:rsid w:val="007F05AE"/>
    <w:rsid w:val="00800AF2"/>
    <w:rsid w:val="008174FF"/>
    <w:rsid w:val="00832902"/>
    <w:rsid w:val="0087218B"/>
    <w:rsid w:val="008906B7"/>
    <w:rsid w:val="00894DCF"/>
    <w:rsid w:val="008A066A"/>
    <w:rsid w:val="008A4F9E"/>
    <w:rsid w:val="008A6312"/>
    <w:rsid w:val="008C6238"/>
    <w:rsid w:val="008E34EF"/>
    <w:rsid w:val="008F51C3"/>
    <w:rsid w:val="009025FD"/>
    <w:rsid w:val="00917240"/>
    <w:rsid w:val="00956616"/>
    <w:rsid w:val="009569FE"/>
    <w:rsid w:val="009631FF"/>
    <w:rsid w:val="00982071"/>
    <w:rsid w:val="00987B08"/>
    <w:rsid w:val="00995467"/>
    <w:rsid w:val="00996A25"/>
    <w:rsid w:val="009A10C3"/>
    <w:rsid w:val="009C02A6"/>
    <w:rsid w:val="009C5D07"/>
    <w:rsid w:val="009D3BC4"/>
    <w:rsid w:val="009D65FF"/>
    <w:rsid w:val="009E6A16"/>
    <w:rsid w:val="009E78F1"/>
    <w:rsid w:val="009F17B9"/>
    <w:rsid w:val="009F1E4A"/>
    <w:rsid w:val="009F4464"/>
    <w:rsid w:val="00A005AD"/>
    <w:rsid w:val="00A00C80"/>
    <w:rsid w:val="00A079A8"/>
    <w:rsid w:val="00A12F4A"/>
    <w:rsid w:val="00A23392"/>
    <w:rsid w:val="00A337AD"/>
    <w:rsid w:val="00A64BA6"/>
    <w:rsid w:val="00A64F86"/>
    <w:rsid w:val="00A701EF"/>
    <w:rsid w:val="00A86B2F"/>
    <w:rsid w:val="00AB2835"/>
    <w:rsid w:val="00AB4ADA"/>
    <w:rsid w:val="00AD774A"/>
    <w:rsid w:val="00AE6E5A"/>
    <w:rsid w:val="00AF6437"/>
    <w:rsid w:val="00B05864"/>
    <w:rsid w:val="00B06646"/>
    <w:rsid w:val="00B13BF9"/>
    <w:rsid w:val="00B15BB0"/>
    <w:rsid w:val="00B65CFA"/>
    <w:rsid w:val="00B72084"/>
    <w:rsid w:val="00B75BAF"/>
    <w:rsid w:val="00B9285A"/>
    <w:rsid w:val="00B95BD7"/>
    <w:rsid w:val="00BA7146"/>
    <w:rsid w:val="00BB3A22"/>
    <w:rsid w:val="00BC75F0"/>
    <w:rsid w:val="00BD7174"/>
    <w:rsid w:val="00BE0D16"/>
    <w:rsid w:val="00C3348B"/>
    <w:rsid w:val="00C64226"/>
    <w:rsid w:val="00C648E4"/>
    <w:rsid w:val="00C70202"/>
    <w:rsid w:val="00CA65AC"/>
    <w:rsid w:val="00CC00B3"/>
    <w:rsid w:val="00CC5022"/>
    <w:rsid w:val="00D07847"/>
    <w:rsid w:val="00D27695"/>
    <w:rsid w:val="00D33F31"/>
    <w:rsid w:val="00D56422"/>
    <w:rsid w:val="00D67C0E"/>
    <w:rsid w:val="00D93012"/>
    <w:rsid w:val="00DA1FB2"/>
    <w:rsid w:val="00DA4514"/>
    <w:rsid w:val="00DF4B30"/>
    <w:rsid w:val="00E003F3"/>
    <w:rsid w:val="00E02125"/>
    <w:rsid w:val="00E048B9"/>
    <w:rsid w:val="00E143A7"/>
    <w:rsid w:val="00E349BD"/>
    <w:rsid w:val="00E407E0"/>
    <w:rsid w:val="00E417BE"/>
    <w:rsid w:val="00E51759"/>
    <w:rsid w:val="00E605B2"/>
    <w:rsid w:val="00E67A03"/>
    <w:rsid w:val="00E75710"/>
    <w:rsid w:val="00E8018B"/>
    <w:rsid w:val="00E83F25"/>
    <w:rsid w:val="00E92158"/>
    <w:rsid w:val="00EB63C5"/>
    <w:rsid w:val="00EC42B0"/>
    <w:rsid w:val="00EF2B70"/>
    <w:rsid w:val="00F26C92"/>
    <w:rsid w:val="00F66F6B"/>
    <w:rsid w:val="00FA4CB7"/>
    <w:rsid w:val="00FA7417"/>
    <w:rsid w:val="00FB56FD"/>
    <w:rsid w:val="00FD2A8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402CB"/>
  <w15:chartTrackingRefBased/>
  <w15:docId w15:val="{77ED5E60-1E76-CA45-934E-0E3DAC63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950"/>
    <w:rPr>
      <w:rFonts w:cs="Calibri (Hoofdtekst)"/>
      <w:color w:val="002866"/>
      <w:sz w:val="20"/>
      <w:szCs w:val="20"/>
      <w:lang w:val="en-GB"/>
    </w:rPr>
  </w:style>
  <w:style w:type="paragraph" w:styleId="1">
    <w:name w:val="heading 1"/>
    <w:basedOn w:val="a"/>
    <w:next w:val="a"/>
    <w:link w:val="10"/>
    <w:autoRedefine/>
    <w:uiPriority w:val="9"/>
    <w:qFormat/>
    <w:rsid w:val="00D33F31"/>
    <w:pPr>
      <w:adjustRightInd w:val="0"/>
      <w:outlineLvl w:val="0"/>
    </w:pPr>
    <w:rPr>
      <w:b/>
      <w:bCs/>
      <w:noProof/>
      <w:color w:val="F26A14"/>
      <w:sz w:val="28"/>
      <w:szCs w:val="28"/>
      <w:lang w:eastAsia="zh-CN"/>
    </w:rPr>
  </w:style>
  <w:style w:type="paragraph" w:styleId="2">
    <w:name w:val="heading 2"/>
    <w:basedOn w:val="a"/>
    <w:next w:val="a"/>
    <w:link w:val="20"/>
    <w:uiPriority w:val="9"/>
    <w:unhideWhenUsed/>
    <w:qFormat/>
    <w:rsid w:val="007F05AE"/>
    <w:pPr>
      <w:outlineLvl w:val="1"/>
    </w:pPr>
    <w:rPr>
      <w:rFonts w:cstheme="minorHAnsi"/>
      <w:b/>
      <w:bCs/>
      <w:sz w:val="28"/>
      <w:szCs w:val="28"/>
    </w:rPr>
  </w:style>
  <w:style w:type="paragraph" w:styleId="3">
    <w:name w:val="heading 3"/>
    <w:basedOn w:val="a"/>
    <w:next w:val="a"/>
    <w:link w:val="30"/>
    <w:uiPriority w:val="9"/>
    <w:unhideWhenUsed/>
    <w:qFormat/>
    <w:rsid w:val="0054569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33F31"/>
    <w:rPr>
      <w:rFonts w:cs="Calibri (Hoofdtekst)"/>
      <w:b/>
      <w:bCs/>
      <w:noProof/>
      <w:color w:val="F26A14"/>
      <w:sz w:val="28"/>
      <w:szCs w:val="28"/>
      <w:lang w:val="en-GB" w:eastAsia="zh-CN"/>
    </w:rPr>
  </w:style>
  <w:style w:type="character" w:customStyle="1" w:styleId="20">
    <w:name w:val="标题 2 字符"/>
    <w:basedOn w:val="a0"/>
    <w:link w:val="2"/>
    <w:uiPriority w:val="9"/>
    <w:rsid w:val="007F05AE"/>
    <w:rPr>
      <w:rFonts w:cstheme="minorHAnsi"/>
      <w:b/>
      <w:bCs/>
      <w:color w:val="002866"/>
      <w:sz w:val="28"/>
      <w:szCs w:val="28"/>
      <w:lang w:val="en-GB"/>
    </w:rPr>
  </w:style>
  <w:style w:type="paragraph" w:styleId="a3">
    <w:name w:val="footer"/>
    <w:basedOn w:val="a"/>
    <w:link w:val="a4"/>
    <w:autoRedefine/>
    <w:uiPriority w:val="99"/>
    <w:unhideWhenUsed/>
    <w:qFormat/>
    <w:rsid w:val="00087E1C"/>
    <w:pPr>
      <w:tabs>
        <w:tab w:val="center" w:pos="284"/>
      </w:tabs>
    </w:pPr>
    <w:rPr>
      <w:bCs/>
      <w:color w:val="D0CECE" w:themeColor="background2" w:themeShade="E6"/>
      <w:sz w:val="14"/>
    </w:rPr>
  </w:style>
  <w:style w:type="character" w:customStyle="1" w:styleId="a4">
    <w:name w:val="页脚 字符"/>
    <w:basedOn w:val="a0"/>
    <w:link w:val="a3"/>
    <w:uiPriority w:val="99"/>
    <w:rsid w:val="00087E1C"/>
    <w:rPr>
      <w:rFonts w:cs="Calibri (Hoofdtekst)"/>
      <w:bCs/>
      <w:color w:val="D0CECE" w:themeColor="background2" w:themeShade="E6"/>
      <w:sz w:val="14"/>
      <w:szCs w:val="20"/>
      <w:lang w:val="en-GB"/>
    </w:rPr>
  </w:style>
  <w:style w:type="character" w:styleId="a5">
    <w:name w:val="Placeholder Text"/>
    <w:basedOn w:val="a0"/>
    <w:uiPriority w:val="99"/>
    <w:semiHidden/>
    <w:rsid w:val="007418D4"/>
    <w:rPr>
      <w:rFonts w:asciiTheme="minorHAnsi" w:hAnsiTheme="minorHAnsi"/>
      <w:color w:val="808080"/>
      <w:sz w:val="20"/>
    </w:rPr>
  </w:style>
  <w:style w:type="character" w:customStyle="1" w:styleId="30">
    <w:name w:val="标题 3 字符"/>
    <w:basedOn w:val="a0"/>
    <w:link w:val="3"/>
    <w:uiPriority w:val="9"/>
    <w:rsid w:val="00545697"/>
    <w:rPr>
      <w:rFonts w:asciiTheme="minorHAnsi" w:hAnsiTheme="minorHAnsi"/>
      <w:color w:val="000000" w:themeColor="text1"/>
      <w:sz w:val="20"/>
    </w:rPr>
  </w:style>
  <w:style w:type="paragraph" w:customStyle="1" w:styleId="Tabel">
    <w:name w:val="Tabel"/>
    <w:basedOn w:val="a"/>
    <w:autoRedefine/>
    <w:qFormat/>
    <w:rsid w:val="00D27695"/>
    <w:pPr>
      <w:widowControl w:val="0"/>
      <w:tabs>
        <w:tab w:val="left" w:pos="284"/>
      </w:tabs>
      <w:adjustRightInd w:val="0"/>
      <w:snapToGrid w:val="0"/>
      <w:spacing w:after="80" w:line="240" w:lineRule="exact"/>
    </w:pPr>
    <w:rPr>
      <w:sz w:val="16"/>
    </w:rPr>
  </w:style>
  <w:style w:type="character" w:styleId="a6">
    <w:name w:val="annotation reference"/>
    <w:basedOn w:val="a0"/>
    <w:uiPriority w:val="99"/>
    <w:semiHidden/>
    <w:unhideWhenUsed/>
    <w:rsid w:val="00F66F6B"/>
    <w:rPr>
      <w:rFonts w:asciiTheme="minorHAnsi" w:hAnsiTheme="minorHAnsi"/>
      <w:color w:val="000000" w:themeColor="text1"/>
      <w:sz w:val="16"/>
      <w:szCs w:val="16"/>
    </w:rPr>
  </w:style>
  <w:style w:type="paragraph" w:customStyle="1" w:styleId="Tabelbold">
    <w:name w:val="Tabel bold"/>
    <w:basedOn w:val="Tabel"/>
    <w:autoRedefine/>
    <w:qFormat/>
    <w:rsid w:val="00475AF2"/>
    <w:pPr>
      <w:contextualSpacing/>
    </w:pPr>
    <w:rPr>
      <w:b/>
    </w:rPr>
  </w:style>
  <w:style w:type="paragraph" w:customStyle="1" w:styleId="tabelkopje">
    <w:name w:val="tabel kopje"/>
    <w:basedOn w:val="Tabel"/>
    <w:qFormat/>
    <w:rsid w:val="00A64F86"/>
    <w:rPr>
      <w:b/>
      <w:smallCaps/>
      <w:color w:val="FF5E00"/>
      <w:spacing w:val="20"/>
    </w:rPr>
  </w:style>
  <w:style w:type="paragraph" w:styleId="a7">
    <w:name w:val="annotation subject"/>
    <w:basedOn w:val="a"/>
    <w:next w:val="a"/>
    <w:link w:val="a8"/>
    <w:uiPriority w:val="99"/>
    <w:semiHidden/>
    <w:unhideWhenUsed/>
    <w:rsid w:val="00545697"/>
    <w:rPr>
      <w:b/>
      <w:bCs/>
    </w:rPr>
  </w:style>
  <w:style w:type="character" w:customStyle="1" w:styleId="a8">
    <w:name w:val="批注主题 字符"/>
    <w:basedOn w:val="a0"/>
    <w:link w:val="a7"/>
    <w:uiPriority w:val="99"/>
    <w:semiHidden/>
    <w:rsid w:val="00545697"/>
    <w:rPr>
      <w:rFonts w:asciiTheme="minorHAnsi" w:hAnsiTheme="minorHAnsi"/>
      <w:b/>
      <w:bCs/>
      <w:color w:val="000000" w:themeColor="text1"/>
      <w:sz w:val="20"/>
      <w:szCs w:val="20"/>
    </w:rPr>
  </w:style>
  <w:style w:type="paragraph" w:customStyle="1" w:styleId="Bijschrift2">
    <w:name w:val="Bijschrift 2"/>
    <w:basedOn w:val="a"/>
    <w:autoRedefine/>
    <w:qFormat/>
    <w:rsid w:val="001C16EE"/>
    <w:pPr>
      <w:tabs>
        <w:tab w:val="left" w:pos="284"/>
      </w:tabs>
      <w:jc w:val="center"/>
    </w:pPr>
    <w:rPr>
      <w:sz w:val="16"/>
      <w:szCs w:val="16"/>
      <w:lang w:val="nl-NL"/>
    </w:rPr>
  </w:style>
  <w:style w:type="character" w:styleId="a9">
    <w:name w:val="Unresolved Mention"/>
    <w:basedOn w:val="a0"/>
    <w:uiPriority w:val="99"/>
    <w:semiHidden/>
    <w:unhideWhenUsed/>
    <w:rsid w:val="00124D1C"/>
    <w:rPr>
      <w:rFonts w:asciiTheme="minorHAnsi" w:hAnsiTheme="minorHAnsi"/>
      <w:color w:val="605E5C"/>
      <w:sz w:val="20"/>
      <w:shd w:val="clear" w:color="auto" w:fill="E1DFDD"/>
    </w:rPr>
  </w:style>
  <w:style w:type="character" w:styleId="aa">
    <w:name w:val="Hyperlink"/>
    <w:uiPriority w:val="99"/>
    <w:unhideWhenUsed/>
    <w:rsid w:val="00A64F86"/>
    <w:rPr>
      <w:u w:val="single"/>
    </w:rPr>
  </w:style>
  <w:style w:type="paragraph" w:customStyle="1" w:styleId="Adresregel">
    <w:name w:val="Adresregel"/>
    <w:basedOn w:val="a"/>
    <w:autoRedefine/>
    <w:qFormat/>
    <w:rsid w:val="00087E1C"/>
    <w:pPr>
      <w:tabs>
        <w:tab w:val="left" w:pos="284"/>
      </w:tabs>
    </w:pPr>
    <w:rPr>
      <w:b/>
      <w:bCs/>
      <w:sz w:val="16"/>
    </w:rPr>
  </w:style>
  <w:style w:type="character" w:styleId="ab">
    <w:name w:val="FollowedHyperlink"/>
    <w:basedOn w:val="a0"/>
    <w:uiPriority w:val="99"/>
    <w:semiHidden/>
    <w:unhideWhenUsed/>
    <w:rsid w:val="00216950"/>
    <w:rPr>
      <w:rFonts w:asciiTheme="minorHAnsi" w:hAnsiTheme="minorHAnsi"/>
      <w:color w:val="954F72" w:themeColor="followedHyperlink"/>
      <w:sz w:val="20"/>
      <w:u w:val="single"/>
    </w:rPr>
  </w:style>
  <w:style w:type="paragraph" w:customStyle="1" w:styleId="Tussenkopje">
    <w:name w:val="Tussenkopje"/>
    <w:basedOn w:val="a"/>
    <w:qFormat/>
    <w:rsid w:val="00216950"/>
    <w:rPr>
      <w:b/>
      <w:bCs/>
    </w:rPr>
  </w:style>
  <w:style w:type="paragraph" w:styleId="ac">
    <w:name w:val="header"/>
    <w:basedOn w:val="a"/>
    <w:link w:val="ad"/>
    <w:uiPriority w:val="99"/>
    <w:unhideWhenUsed/>
    <w:rsid w:val="00EF2B70"/>
    <w:pPr>
      <w:tabs>
        <w:tab w:val="center" w:pos="4536"/>
        <w:tab w:val="right" w:pos="9072"/>
      </w:tabs>
    </w:pPr>
  </w:style>
  <w:style w:type="character" w:customStyle="1" w:styleId="ad">
    <w:name w:val="页眉 字符"/>
    <w:basedOn w:val="a0"/>
    <w:link w:val="ac"/>
    <w:uiPriority w:val="99"/>
    <w:rsid w:val="00EF2B70"/>
    <w:rPr>
      <w:rFonts w:cs="Calibri (Hoofdtekst)"/>
      <w:color w:val="002866"/>
      <w:sz w:val="20"/>
      <w:szCs w:val="20"/>
      <w:lang w:val="en-GB"/>
    </w:rPr>
  </w:style>
  <w:style w:type="paragraph" w:styleId="ae">
    <w:name w:val="List Paragraph"/>
    <w:basedOn w:val="a"/>
    <w:uiPriority w:val="34"/>
    <w:qFormat/>
    <w:rsid w:val="000D5276"/>
    <w:pPr>
      <w:ind w:left="720"/>
      <w:contextualSpacing/>
    </w:pPr>
  </w:style>
  <w:style w:type="paragraph" w:customStyle="1" w:styleId="Opsomming">
    <w:name w:val="Opsomming"/>
    <w:basedOn w:val="ae"/>
    <w:qFormat/>
    <w:rsid w:val="007F05AE"/>
    <w:pPr>
      <w:numPr>
        <w:numId w:val="5"/>
      </w:numPr>
    </w:pPr>
  </w:style>
  <w:style w:type="paragraph" w:customStyle="1" w:styleId="Inleiding">
    <w:name w:val="Inleiding"/>
    <w:basedOn w:val="Tussenkopje"/>
    <w:qFormat/>
    <w:rsid w:val="007F05AE"/>
  </w:style>
  <w:style w:type="paragraph" w:customStyle="1" w:styleId="Toelichting">
    <w:name w:val="Toelichting"/>
    <w:basedOn w:val="a"/>
    <w:qFormat/>
    <w:rsid w:val="00494D67"/>
    <w:pPr>
      <w:spacing w:line="280" w:lineRule="exact"/>
      <w:ind w:left="4536"/>
    </w:pPr>
    <w:rPr>
      <w:noProof/>
      <w:color w:val="FF5E00"/>
    </w:rPr>
  </w:style>
  <w:style w:type="paragraph" w:customStyle="1" w:styleId="paragraph">
    <w:name w:val="paragraph"/>
    <w:basedOn w:val="a"/>
    <w:rsid w:val="00A64BA6"/>
    <w:pPr>
      <w:spacing w:before="100" w:beforeAutospacing="1" w:after="100" w:afterAutospacing="1"/>
    </w:pPr>
    <w:rPr>
      <w:rFonts w:ascii="Times New Roman" w:eastAsia="Times New Roman" w:hAnsi="Times New Roman" w:cs="Times New Roman"/>
      <w:color w:val="auto"/>
      <w:sz w:val="24"/>
      <w:szCs w:val="24"/>
      <w:lang w:val="nl-NL" w:eastAsia="nl-NL"/>
    </w:rPr>
  </w:style>
  <w:style w:type="character" w:customStyle="1" w:styleId="normaltextrun">
    <w:name w:val="normaltextrun"/>
    <w:basedOn w:val="a0"/>
    <w:rsid w:val="00A64BA6"/>
  </w:style>
  <w:style w:type="character" w:customStyle="1" w:styleId="tabchar">
    <w:name w:val="tabchar"/>
    <w:basedOn w:val="a0"/>
    <w:rsid w:val="00A64BA6"/>
  </w:style>
  <w:style w:type="character" w:customStyle="1" w:styleId="eop">
    <w:name w:val="eop"/>
    <w:basedOn w:val="a0"/>
    <w:rsid w:val="00A64BA6"/>
  </w:style>
  <w:style w:type="character" w:customStyle="1" w:styleId="scxw210633418">
    <w:name w:val="scxw210633418"/>
    <w:basedOn w:val="a0"/>
    <w:rsid w:val="00A64BA6"/>
  </w:style>
  <w:style w:type="paragraph" w:customStyle="1" w:styleId="Typeleaflet">
    <w:name w:val="Type leaflet"/>
    <w:basedOn w:val="tabelkopje"/>
    <w:qFormat/>
    <w:rsid w:val="00A64BA6"/>
    <w:rPr>
      <w:color w:val="002866"/>
    </w:rPr>
  </w:style>
  <w:style w:type="character" w:customStyle="1" w:styleId="ui-provider">
    <w:name w:val="ui-provider"/>
    <w:basedOn w:val="a0"/>
    <w:rsid w:val="00074335"/>
  </w:style>
  <w:style w:type="paragraph" w:customStyle="1" w:styleId="Default">
    <w:name w:val="Default"/>
    <w:rsid w:val="00917240"/>
    <w:pPr>
      <w:autoSpaceDE w:val="0"/>
      <w:autoSpaceDN w:val="0"/>
      <w:adjustRightInd w:val="0"/>
    </w:pPr>
    <w:rPr>
      <w:rFonts w:ascii="Univers" w:hAnsi="Univers" w:cs="Univers"/>
      <w:color w:val="000000"/>
      <w:sz w:val="24"/>
      <w:szCs w:val="24"/>
    </w:rPr>
  </w:style>
  <w:style w:type="paragraph" w:customStyle="1" w:styleId="Titel">
    <w:name w:val="Titel"/>
    <w:basedOn w:val="2"/>
    <w:link w:val="TitelChar"/>
    <w:autoRedefine/>
    <w:qFormat/>
    <w:rsid w:val="00102C25"/>
    <w:rPr>
      <w:sz w:val="24"/>
      <w:szCs w:val="24"/>
      <w:lang w:eastAsia="zh-CN"/>
    </w:rPr>
  </w:style>
  <w:style w:type="character" w:customStyle="1" w:styleId="TitelChar">
    <w:name w:val="Titel Char"/>
    <w:basedOn w:val="a0"/>
    <w:link w:val="Titel"/>
    <w:rsid w:val="00102C25"/>
    <w:rPr>
      <w:rFonts w:cstheme="minorHAnsi"/>
      <w:b/>
      <w:bCs/>
      <w:color w:val="002866"/>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s@tencategra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1fcb09-f145-4370-8dd9-4f773d76d793" xsi:nil="true"/>
    <lcf76f155ced4ddcb4097134ff3c332f xmlns="7ca2be96-8395-48c1-8a49-131b4825d6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14A83950D914BA0A424B4CA098B95" ma:contentTypeVersion="14" ma:contentTypeDescription="Create a new document." ma:contentTypeScope="" ma:versionID="89bea88b4255c20e072615cea035c7ac">
  <xsd:schema xmlns:xsd="http://www.w3.org/2001/XMLSchema" xmlns:xs="http://www.w3.org/2001/XMLSchema" xmlns:p="http://schemas.microsoft.com/office/2006/metadata/properties" xmlns:ns2="7ca2be96-8395-48c1-8a49-131b4825d666" xmlns:ns3="ce1fcb09-f145-4370-8dd9-4f773d76d793" targetNamespace="http://schemas.microsoft.com/office/2006/metadata/properties" ma:root="true" ma:fieldsID="b73d0724b440cf3a51b3248a75fe20c6" ns2:_="" ns3:_="">
    <xsd:import namespace="7ca2be96-8395-48c1-8a49-131b4825d666"/>
    <xsd:import namespace="ce1fcb09-f145-4370-8dd9-4f773d76d79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2be96-8395-48c1-8a49-131b4825d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46433a-d037-4cd2-8368-3643a3ea02d8"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fcb09-f145-4370-8dd9-4f773d76d79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2e7c5ee-2845-4827-8168-610299014461}" ma:internalName="TaxCatchAll" ma:showField="CatchAllData" ma:web="ce1fcb09-f145-4370-8dd9-4f773d76d79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0ACF-A1E0-4ACC-A68C-EBD59A5ACE39}">
  <ds:schemaRefs>
    <ds:schemaRef ds:uri="http://schemas.microsoft.com/office/2006/metadata/properties"/>
    <ds:schemaRef ds:uri="http://schemas.microsoft.com/office/infopath/2007/PartnerControls"/>
    <ds:schemaRef ds:uri="ce1fcb09-f145-4370-8dd9-4f773d76d793"/>
    <ds:schemaRef ds:uri="7ca2be96-8395-48c1-8a49-131b4825d666"/>
  </ds:schemaRefs>
</ds:datastoreItem>
</file>

<file path=customXml/itemProps2.xml><?xml version="1.0" encoding="utf-8"?>
<ds:datastoreItem xmlns:ds="http://schemas.openxmlformats.org/officeDocument/2006/customXml" ds:itemID="{981B39C9-4AC9-41F1-9B97-AD9D324142A0}">
  <ds:schemaRefs>
    <ds:schemaRef ds:uri="http://schemas.microsoft.com/sharepoint/v3/contenttype/forms"/>
  </ds:schemaRefs>
</ds:datastoreItem>
</file>

<file path=customXml/itemProps3.xml><?xml version="1.0" encoding="utf-8"?>
<ds:datastoreItem xmlns:ds="http://schemas.openxmlformats.org/officeDocument/2006/customXml" ds:itemID="{34E66CBD-5D6D-4F12-BE2C-2562D4AA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2be96-8395-48c1-8a49-131b4825d666"/>
    <ds:schemaRef ds:uri="ce1fcb09-f145-4370-8dd9-4f773d76d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FB7ABF-082A-4DC8-AE54-6F41F8AE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Meenks-Kelder, Marleen</dc:creator>
  <cp:keywords/>
  <dc:description/>
  <cp:lastModifiedBy>Joanna Tong</cp:lastModifiedBy>
  <cp:revision>3</cp:revision>
  <cp:lastPrinted>2023-03-14T09:15:00Z</cp:lastPrinted>
  <dcterms:created xsi:type="dcterms:W3CDTF">2023-09-28T05:49:00Z</dcterms:created>
  <dcterms:modified xsi:type="dcterms:W3CDTF">2023-09-28T05:49:00Z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0x010100D2B14A83950D914BA0A424B4CA098B95</vt:lpwstr>
  </property>
  <property fmtid="{D5CDD505-2E9C-101B-9397-08002B2CF9AE}" pid="3" name="MediaServiceImageTags">
    <vt:lpwstr/>
  </property>
</Properties>
</file>