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9D87" w14:textId="6C4860B9" w:rsidR="00AF6437" w:rsidRPr="00E51759" w:rsidRDefault="00AF6437" w:rsidP="00E51759">
      <w:pPr>
        <w:pStyle w:val="2"/>
        <w:rPr>
          <w:lang w:eastAsia="zh-CN"/>
        </w:rPr>
      </w:pPr>
    </w:p>
    <w:p w14:paraId="34C85644" w14:textId="77777777" w:rsidR="001A12DC" w:rsidRPr="001A12DC" w:rsidRDefault="001A12DC" w:rsidP="001A12DC">
      <w:pPr>
        <w:pStyle w:val="Titel"/>
      </w:pPr>
      <w:r w:rsidRPr="001A12DC">
        <w:rPr>
          <w:rFonts w:hint="eastAsia"/>
        </w:rPr>
        <w:t>产品咨询</w:t>
      </w:r>
    </w:p>
    <w:p w14:paraId="04A237B0" w14:textId="77777777" w:rsidR="001A12DC" w:rsidRPr="009811FE" w:rsidRDefault="001A12DC" w:rsidP="001A12DC">
      <w:pPr>
        <w:pStyle w:val="Titel"/>
      </w:pPr>
    </w:p>
    <w:p w14:paraId="5E3F0B44" w14:textId="77777777" w:rsidR="001A12DC" w:rsidRPr="009811FE" w:rsidRDefault="001A12DC" w:rsidP="001A12DC">
      <w:pPr>
        <w:shd w:val="clear" w:color="auto" w:fill="FFFFFF"/>
        <w:spacing w:after="100" w:afterAutospacing="1"/>
        <w:outlineLvl w:val="0"/>
        <w:rPr>
          <w:b/>
          <w:bCs/>
          <w:noProof/>
          <w:color w:val="F26A14"/>
          <w:sz w:val="28"/>
          <w:szCs w:val="28"/>
          <w:lang w:eastAsia="zh-CN"/>
        </w:rPr>
      </w:pPr>
      <w:r w:rsidRPr="009811FE">
        <w:rPr>
          <w:b/>
          <w:bCs/>
          <w:noProof/>
          <w:color w:val="F26A14"/>
          <w:sz w:val="28"/>
          <w:szCs w:val="28"/>
          <w:lang w:eastAsia="zh-CN"/>
        </w:rPr>
        <w:t>蠕变和</w:t>
      </w:r>
      <w:r w:rsidRPr="009811FE">
        <w:rPr>
          <w:b/>
          <w:bCs/>
          <w:noProof/>
          <w:color w:val="F26A14"/>
          <w:sz w:val="28"/>
          <w:szCs w:val="28"/>
          <w:lang w:eastAsia="zh-CN"/>
        </w:rPr>
        <w:t>“</w:t>
      </w:r>
      <w:r w:rsidRPr="009811FE">
        <w:rPr>
          <w:b/>
          <w:bCs/>
          <w:noProof/>
          <w:color w:val="F26A14"/>
          <w:sz w:val="28"/>
          <w:szCs w:val="28"/>
          <w:lang w:eastAsia="zh-CN"/>
        </w:rPr>
        <w:t>跳线</w:t>
      </w:r>
      <w:r w:rsidRPr="009811FE">
        <w:rPr>
          <w:b/>
          <w:bCs/>
          <w:noProof/>
          <w:color w:val="F26A14"/>
          <w:sz w:val="28"/>
          <w:szCs w:val="28"/>
          <w:lang w:eastAsia="zh-CN"/>
        </w:rPr>
        <w:t>”</w:t>
      </w:r>
    </w:p>
    <w:p w14:paraId="33A00F9D" w14:textId="77777777" w:rsidR="001A12DC" w:rsidRPr="009811FE" w:rsidRDefault="001A12DC" w:rsidP="001A12DC">
      <w:pPr>
        <w:shd w:val="clear" w:color="auto" w:fill="FFFFFF"/>
        <w:spacing w:after="100" w:afterAutospacing="1" w:line="276" w:lineRule="auto"/>
        <w:rPr>
          <w:b/>
          <w:bCs/>
          <w:sz w:val="18"/>
          <w:szCs w:val="18"/>
          <w:lang w:eastAsia="zh-CN"/>
        </w:rPr>
      </w:pPr>
      <w:r w:rsidRPr="009811FE">
        <w:rPr>
          <w:b/>
          <w:bCs/>
          <w:sz w:val="18"/>
          <w:szCs w:val="18"/>
          <w:lang w:eastAsia="zh-CN"/>
        </w:rPr>
        <w:t>人造草坪系统的强度和尺寸稳定性靠草坪地毯的底衬支撑，同时底衬还对人造草纤维的簇绒锁定起主要作用。因此，选择合适的底衬对于草坪长期性能和耐用性至关重要。</w:t>
      </w:r>
    </w:p>
    <w:p w14:paraId="1E83C0B2" w14:textId="77777777" w:rsidR="001A12DC" w:rsidRPr="009811FE" w:rsidRDefault="001A12DC" w:rsidP="001A12DC">
      <w:pPr>
        <w:shd w:val="clear" w:color="auto" w:fill="FFFFFF"/>
        <w:spacing w:after="100" w:afterAutospacing="1" w:line="276" w:lineRule="auto"/>
        <w:rPr>
          <w:sz w:val="18"/>
          <w:szCs w:val="18"/>
          <w:lang w:eastAsia="zh-CN"/>
        </w:rPr>
      </w:pPr>
      <w:r w:rsidRPr="009811FE">
        <w:rPr>
          <w:sz w:val="18"/>
          <w:szCs w:val="18"/>
          <w:lang w:eastAsia="zh-CN"/>
        </w:rPr>
        <w:t>人造草坪系统中一个众所周知的问题是</w:t>
      </w:r>
      <w:r w:rsidRPr="009811FE">
        <w:rPr>
          <w:sz w:val="18"/>
          <w:szCs w:val="18"/>
          <w:lang w:eastAsia="zh-CN"/>
        </w:rPr>
        <w:t>“</w:t>
      </w:r>
      <w:r w:rsidRPr="009811FE">
        <w:rPr>
          <w:sz w:val="18"/>
          <w:szCs w:val="18"/>
          <w:lang w:eastAsia="zh-CN"/>
        </w:rPr>
        <w:t>跳线</w:t>
      </w:r>
      <w:r w:rsidRPr="009811FE">
        <w:rPr>
          <w:sz w:val="18"/>
          <w:szCs w:val="18"/>
          <w:lang w:eastAsia="zh-CN"/>
        </w:rPr>
        <w:t>”</w:t>
      </w:r>
      <w:r w:rsidRPr="009811FE">
        <w:rPr>
          <w:sz w:val="18"/>
          <w:szCs w:val="18"/>
          <w:lang w:eastAsia="zh-CN"/>
        </w:rPr>
        <w:t>。在恒定应力影响下，底衬慢慢开始发生永久变形，地毯开始拉伸。这种效应是由底衬粘弹性蠕变引起的。</w:t>
      </w:r>
    </w:p>
    <w:p w14:paraId="3F842B28" w14:textId="77777777" w:rsidR="001A12DC" w:rsidRPr="009811FE" w:rsidRDefault="001A12DC" w:rsidP="001A12DC">
      <w:pPr>
        <w:shd w:val="clear" w:color="auto" w:fill="FFFFFF"/>
        <w:spacing w:after="100" w:afterAutospacing="1" w:line="276" w:lineRule="auto"/>
        <w:rPr>
          <w:sz w:val="18"/>
          <w:szCs w:val="18"/>
          <w:lang w:eastAsia="zh-CN"/>
        </w:rPr>
      </w:pPr>
      <w:r w:rsidRPr="009811FE">
        <w:rPr>
          <w:sz w:val="18"/>
          <w:szCs w:val="18"/>
          <w:lang w:eastAsia="zh-CN"/>
        </w:rPr>
        <w:t>蠕变现象见于聚丙烯和聚乙烯等粘弹性材料中，指固体材料在应力影响下缓慢发生永久性变形的趋势。</w:t>
      </w:r>
    </w:p>
    <w:p w14:paraId="4C7863BD" w14:textId="77777777" w:rsidR="001A12DC" w:rsidRPr="009811FE" w:rsidRDefault="001A12DC" w:rsidP="001A12DC">
      <w:pPr>
        <w:shd w:val="clear" w:color="auto" w:fill="FFFFFF"/>
        <w:spacing w:after="100" w:afterAutospacing="1" w:line="276" w:lineRule="auto"/>
        <w:rPr>
          <w:sz w:val="18"/>
          <w:szCs w:val="18"/>
          <w:lang w:eastAsia="zh-CN"/>
        </w:rPr>
      </w:pPr>
      <w:r w:rsidRPr="009811FE">
        <w:rPr>
          <w:sz w:val="18"/>
          <w:szCs w:val="18"/>
          <w:lang w:eastAsia="zh-CN"/>
        </w:rPr>
        <w:t>在人造草坪系统中，增加蠕变几率的因素有：</w:t>
      </w:r>
    </w:p>
    <w:p w14:paraId="41972B11" w14:textId="77777777" w:rsidR="001A12DC" w:rsidRPr="009811FE" w:rsidRDefault="001A12DC" w:rsidP="001A12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b/>
          <w:bCs/>
          <w:noProof/>
          <w:color w:val="F26A14"/>
          <w:sz w:val="18"/>
          <w:szCs w:val="18"/>
          <w:lang w:eastAsia="zh-CN"/>
        </w:rPr>
      </w:pPr>
      <w:r w:rsidRPr="009811FE">
        <w:rPr>
          <w:b/>
          <w:bCs/>
          <w:noProof/>
          <w:color w:val="F26A14"/>
          <w:sz w:val="18"/>
          <w:szCs w:val="18"/>
          <w:lang w:eastAsia="zh-CN"/>
        </w:rPr>
        <w:t>草坪毯和地基之间的摩擦系数低；</w:t>
      </w:r>
    </w:p>
    <w:p w14:paraId="5F5C0A1C" w14:textId="77777777" w:rsidR="001A12DC" w:rsidRPr="009811FE" w:rsidRDefault="001A12DC" w:rsidP="001A12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b/>
          <w:bCs/>
          <w:noProof/>
          <w:color w:val="F26A14"/>
          <w:sz w:val="18"/>
          <w:szCs w:val="18"/>
          <w:lang w:eastAsia="zh-CN"/>
        </w:rPr>
      </w:pPr>
      <w:r w:rsidRPr="009811FE">
        <w:rPr>
          <w:b/>
          <w:bCs/>
          <w:noProof/>
          <w:color w:val="F26A14"/>
          <w:sz w:val="18"/>
          <w:szCs w:val="18"/>
          <w:lang w:eastAsia="zh-CN"/>
        </w:rPr>
        <w:t>运动场中部和两侧的高度有显著差异。</w:t>
      </w:r>
    </w:p>
    <w:p w14:paraId="68FCB354" w14:textId="77777777" w:rsidR="001A12DC" w:rsidRPr="009811FE" w:rsidRDefault="001A12DC" w:rsidP="001A12DC">
      <w:pPr>
        <w:shd w:val="clear" w:color="auto" w:fill="FFFFFF"/>
        <w:spacing w:after="100" w:afterAutospacing="1" w:line="276" w:lineRule="auto"/>
        <w:rPr>
          <w:sz w:val="18"/>
          <w:szCs w:val="18"/>
          <w:lang w:eastAsia="zh-CN"/>
        </w:rPr>
      </w:pPr>
      <w:r w:rsidRPr="009811FE">
        <w:rPr>
          <w:sz w:val="18"/>
          <w:szCs w:val="18"/>
          <w:lang w:eastAsia="zh-CN"/>
        </w:rPr>
        <w:t>为了最大限度地减少人造草坪系统中的蠕变，必须选择符合应用需求的底衬。使用强度高的运动场（如橄榄球场）所承受的运动员动作强度和冲击力很高，需要配备尺寸稳定性高且抗蠕变性的底衬。对于这种应用来说，一个非常好的选择是采用玻璃纤维制成的底衬。玻璃纤维织物极大地提高了尺寸稳定性，因为不易发生蠕变。多层底衬和含聚酯纤维的底衬尺寸稳定性也比平纹织物高。</w:t>
      </w:r>
    </w:p>
    <w:p w14:paraId="41789194" w14:textId="77777777" w:rsidR="001A12DC" w:rsidRPr="009811FE" w:rsidRDefault="001A12DC" w:rsidP="001A12DC">
      <w:pPr>
        <w:shd w:val="clear" w:color="auto" w:fill="FFFFFF"/>
        <w:spacing w:after="100" w:afterAutospacing="1" w:line="276" w:lineRule="auto"/>
        <w:rPr>
          <w:sz w:val="18"/>
          <w:szCs w:val="18"/>
          <w:lang w:eastAsia="zh-CN"/>
        </w:rPr>
      </w:pPr>
      <w:r w:rsidRPr="009811FE">
        <w:rPr>
          <w:sz w:val="18"/>
          <w:szCs w:val="18"/>
          <w:lang w:eastAsia="zh-CN"/>
        </w:rPr>
        <w:t>同样，选用合适的底衬主要依据应用目的和与系统其他部分的组合情况。最终都是为了平衡需求。</w:t>
      </w:r>
    </w:p>
    <w:p w14:paraId="4975C277" w14:textId="77777777" w:rsidR="001A12DC" w:rsidRPr="009811FE" w:rsidRDefault="001A12DC" w:rsidP="001A12DC">
      <w:pPr>
        <w:spacing w:line="276" w:lineRule="auto"/>
        <w:rPr>
          <w:b/>
          <w:bCs/>
          <w:sz w:val="18"/>
          <w:szCs w:val="18"/>
          <w:lang w:eastAsia="zh-CN"/>
        </w:rPr>
      </w:pPr>
    </w:p>
    <w:p w14:paraId="45B2380E" w14:textId="77777777" w:rsidR="001A12DC" w:rsidRPr="009811FE" w:rsidRDefault="001A12DC" w:rsidP="001A12DC">
      <w:pPr>
        <w:pStyle w:val="Inleiding"/>
        <w:spacing w:line="276" w:lineRule="auto"/>
        <w:rPr>
          <w:sz w:val="18"/>
          <w:szCs w:val="18"/>
          <w:lang w:eastAsia="zh-CN"/>
        </w:rPr>
      </w:pPr>
    </w:p>
    <w:p w14:paraId="605D507D" w14:textId="77777777" w:rsidR="00D33F31" w:rsidRPr="001A12DC" w:rsidRDefault="00D33F31" w:rsidP="00D33F31">
      <w:pPr>
        <w:spacing w:line="276" w:lineRule="auto"/>
        <w:jc w:val="both"/>
        <w:rPr>
          <w:sz w:val="18"/>
          <w:szCs w:val="18"/>
          <w:lang w:eastAsia="zh-CN"/>
        </w:rPr>
      </w:pPr>
    </w:p>
    <w:p w14:paraId="7D7A00B4" w14:textId="0C463E77" w:rsidR="004174F6" w:rsidRPr="00D33F31" w:rsidRDefault="004174F6" w:rsidP="00D33F31">
      <w:pPr>
        <w:pStyle w:val="Inleiding"/>
        <w:rPr>
          <w:lang w:eastAsia="zh-CN"/>
        </w:rPr>
      </w:pPr>
    </w:p>
    <w:sectPr w:rsidR="004174F6" w:rsidRPr="00D33F31" w:rsidSect="007F05AE">
      <w:headerReference w:type="default" r:id="rId11"/>
      <w:footerReference w:type="default" r:id="rId12"/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8BFE" w14:textId="77777777" w:rsidR="0030278D" w:rsidRDefault="0030278D" w:rsidP="00545697">
      <w:r>
        <w:separator/>
      </w:r>
    </w:p>
  </w:endnote>
  <w:endnote w:type="continuationSeparator" w:id="0">
    <w:p w14:paraId="670FD3CE" w14:textId="77777777" w:rsidR="0030278D" w:rsidRDefault="0030278D" w:rsidP="0054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(Hoofdtekst)">
    <w:altName w:val="Calibri"/>
    <w:charset w:val="00"/>
    <w:family w:val="roman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4DCC" w14:textId="45FC4ED3" w:rsidR="00A64BA6" w:rsidRPr="00087E1C" w:rsidRDefault="00D33F31" w:rsidP="00087E1C">
    <w:pPr>
      <w:pStyle w:val="Adresregel"/>
      <w:rPr>
        <w:color w:val="000000" w:themeColor="text1"/>
        <w:lang w:eastAsia="zh-CN"/>
      </w:rPr>
    </w:pPr>
    <w:r>
      <w:rPr>
        <w:rFonts w:hint="eastAsia"/>
        <w:lang w:eastAsia="zh-CN"/>
      </w:rPr>
      <w:t>纤科赛尔隆草坪组件</w:t>
    </w:r>
    <w:r w:rsidR="00A64BA6" w:rsidRPr="00087E1C">
      <w:rPr>
        <w:lang w:eastAsia="zh-CN"/>
      </w:rPr>
      <w:t xml:space="preserve"> </w:t>
    </w:r>
    <w:r w:rsidR="00757FF2" w:rsidRPr="00087E1C">
      <w:rPr>
        <w:color w:val="FF5E00"/>
        <w:lang w:eastAsia="zh-CN"/>
      </w:rPr>
      <w:t>|</w:t>
    </w:r>
    <w:r w:rsidR="00757FF2">
      <w:rPr>
        <w:color w:val="FF5E00"/>
        <w:lang w:eastAsia="zh-CN"/>
      </w:rPr>
      <w:t xml:space="preserve"> </w:t>
    </w:r>
    <w:hyperlink w:history="1">
      <w:r w:rsidR="00E349BD" w:rsidRPr="00792907">
        <w:rPr>
          <w:rStyle w:val="aa"/>
          <w:lang w:eastAsia="zh-CN"/>
        </w:rPr>
        <w:t>www.tencate- grasscomponents.com</w:t>
      </w:r>
    </w:hyperlink>
    <w:r w:rsidR="00757FF2">
      <w:rPr>
        <w:color w:val="FF5E00"/>
        <w:lang w:eastAsia="zh-CN"/>
      </w:rPr>
      <w:t xml:space="preserve"> </w:t>
    </w:r>
    <w:r w:rsidR="00757FF2" w:rsidRPr="00087E1C">
      <w:rPr>
        <w:color w:val="FF5E00"/>
        <w:lang w:eastAsia="zh-CN"/>
      </w:rPr>
      <w:t>|</w:t>
    </w:r>
    <w:r w:rsidR="00A64BA6" w:rsidRPr="00087E1C">
      <w:rPr>
        <w:lang w:eastAsia="zh-CN"/>
      </w:rPr>
      <w:t xml:space="preserve"> </w:t>
    </w:r>
    <w:r w:rsidR="00A64BA6" w:rsidRPr="00CC00B3">
      <w:rPr>
        <w:b w:val="0"/>
        <w:lang w:eastAsia="zh-CN"/>
      </w:rPr>
      <w:t xml:space="preserve">+31 548 633 944 </w:t>
    </w:r>
    <w:r w:rsidR="00A64BA6" w:rsidRPr="00CC00B3">
      <w:rPr>
        <w:b w:val="0"/>
        <w:color w:val="FF5E00"/>
        <w:lang w:eastAsia="zh-CN"/>
      </w:rPr>
      <w:t>|</w:t>
    </w:r>
    <w:r w:rsidR="00A64BA6" w:rsidRPr="00CC00B3">
      <w:rPr>
        <w:b w:val="0"/>
        <w:lang w:eastAsia="zh-CN"/>
      </w:rPr>
      <w:t xml:space="preserve"> </w:t>
    </w:r>
    <w:hyperlink r:id="rId1" w:history="1">
      <w:r w:rsidR="00A64BA6" w:rsidRPr="00CC00B3">
        <w:rPr>
          <w:rStyle w:val="aa"/>
          <w:b w:val="0"/>
          <w:lang w:eastAsia="zh-CN"/>
        </w:rPr>
        <w:t>cs@tencategrass.com</w:t>
      </w:r>
    </w:hyperlink>
    <w:r w:rsidR="00A64BA6" w:rsidRPr="00087E1C">
      <w:rPr>
        <w:color w:val="000000" w:themeColor="text1"/>
        <w:lang w:eastAsia="zh-CN"/>
      </w:rPr>
      <w:tab/>
    </w:r>
  </w:p>
  <w:p w14:paraId="3ADC913B" w14:textId="77777777" w:rsidR="00A64BA6" w:rsidRDefault="00A64BA6" w:rsidP="00A64BA6">
    <w:pPr>
      <w:rPr>
        <w:lang w:eastAsia="zh-CN"/>
      </w:rPr>
    </w:pPr>
  </w:p>
  <w:p w14:paraId="3ACC0F59" w14:textId="0BC09A8C" w:rsidR="00124D1C" w:rsidRPr="00087E1C" w:rsidRDefault="00D33F31" w:rsidP="00D33F31">
    <w:pPr>
      <w:pStyle w:val="a3"/>
      <w:rPr>
        <w:lang w:eastAsia="zh-CN"/>
      </w:rPr>
    </w:pPr>
    <w:r w:rsidRPr="00D33F31">
      <w:rPr>
        <w:rFonts w:hint="eastAsia"/>
        <w:lang w:eastAsia="zh-CN"/>
      </w:rPr>
      <w:t xml:space="preserve">©2023 </w:t>
    </w:r>
    <w:r>
      <w:rPr>
        <w:rFonts w:hint="eastAsia"/>
        <w:lang w:eastAsia="zh-CN"/>
      </w:rPr>
      <w:t>纤科赛尔隆</w:t>
    </w:r>
    <w:r w:rsidRPr="00D33F31">
      <w:rPr>
        <w:rFonts w:hint="eastAsia"/>
        <w:lang w:eastAsia="zh-CN"/>
      </w:rPr>
      <w:t>本文件为专有机密文件。未经</w:t>
    </w:r>
    <w:r>
      <w:rPr>
        <w:rFonts w:hint="eastAsia"/>
        <w:lang w:eastAsia="zh-CN"/>
      </w:rPr>
      <w:t>纤科赛尔隆</w:t>
    </w:r>
    <w:r w:rsidRPr="00D33F31">
      <w:rPr>
        <w:rFonts w:hint="eastAsia"/>
        <w:lang w:eastAsia="zh-CN"/>
      </w:rPr>
      <w:t>事先书面同意，不得以任何方式向第三方披露本文件的任何部分。所有声明的商标均由</w:t>
    </w:r>
    <w:r>
      <w:rPr>
        <w:rFonts w:hint="eastAsia"/>
        <w:lang w:eastAsia="zh-CN"/>
      </w:rPr>
      <w:t>纤科</w:t>
    </w:r>
    <w:r w:rsidRPr="00D33F31">
      <w:rPr>
        <w:rFonts w:hint="eastAsia"/>
        <w:lang w:eastAsia="zh-CN"/>
      </w:rPr>
      <w:t>和</w:t>
    </w:r>
    <w:r w:rsidRPr="00D33F31">
      <w:rPr>
        <w:rFonts w:hint="eastAsia"/>
        <w:lang w:eastAsia="zh-CN"/>
      </w:rPr>
      <w:t>/</w:t>
    </w:r>
    <w:r w:rsidRPr="00D33F31">
      <w:rPr>
        <w:rFonts w:hint="eastAsia"/>
        <w:lang w:eastAsia="zh-CN"/>
      </w:rPr>
      <w:t>或其子公司注册和</w:t>
    </w:r>
    <w:r w:rsidRPr="00D33F31">
      <w:rPr>
        <w:rFonts w:hint="eastAsia"/>
        <w:lang w:eastAsia="zh-CN"/>
      </w:rPr>
      <w:t>/</w:t>
    </w:r>
    <w:r w:rsidRPr="00D33F31">
      <w:rPr>
        <w:rFonts w:hint="eastAsia"/>
        <w:lang w:eastAsia="zh-CN"/>
      </w:rPr>
      <w:t>或申请，并在世界一个或多个地区注册和</w:t>
    </w:r>
    <w:r w:rsidRPr="00D33F31">
      <w:rPr>
        <w:rFonts w:hint="eastAsia"/>
        <w:lang w:eastAsia="zh-CN"/>
      </w:rPr>
      <w:t>//</w:t>
    </w:r>
    <w:r w:rsidRPr="00D33F31">
      <w:rPr>
        <w:rFonts w:hint="eastAsia"/>
        <w:lang w:eastAsia="zh-CN"/>
      </w:rPr>
      <w:t>或申请。</w:t>
    </w:r>
    <w:r>
      <w:rPr>
        <w:rFonts w:hint="eastAsia"/>
        <w:lang w:eastAsia="zh-CN"/>
      </w:rPr>
      <w:t>纤科赛尔隆人造草坪组件</w:t>
    </w:r>
    <w:r w:rsidRPr="00D33F31">
      <w:rPr>
        <w:rFonts w:hint="eastAsia"/>
        <w:lang w:eastAsia="zh-CN"/>
      </w:rPr>
      <w:t>保留随时修改本文件的权利。未经</w:t>
    </w:r>
    <w:r>
      <w:rPr>
        <w:rFonts w:hint="eastAsia"/>
        <w:lang w:eastAsia="zh-CN"/>
      </w:rPr>
      <w:t>纤科赛尔隆人造草坪组件</w:t>
    </w:r>
    <w:r w:rsidRPr="00D33F31">
      <w:rPr>
        <w:rFonts w:hint="eastAsia"/>
        <w:lang w:eastAsia="zh-CN"/>
      </w:rPr>
      <w:t>事先书面许可，不得以任何形式或方式复制或传播本作品的任何部分。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F1F2" w14:textId="77777777" w:rsidR="0030278D" w:rsidRDefault="0030278D" w:rsidP="00545697">
      <w:r>
        <w:separator/>
      </w:r>
    </w:p>
  </w:footnote>
  <w:footnote w:type="continuationSeparator" w:id="0">
    <w:p w14:paraId="4A15820F" w14:textId="77777777" w:rsidR="0030278D" w:rsidRDefault="0030278D" w:rsidP="0054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6719" w14:textId="070380EF" w:rsidR="007418D4" w:rsidRDefault="00494D67" w:rsidP="00545697">
    <w:pPr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7CA29D88" wp14:editId="0A2AE805">
          <wp:simplePos x="0" y="0"/>
          <wp:positionH relativeFrom="rightMargin">
            <wp:posOffset>-1849755</wp:posOffset>
          </wp:positionH>
          <wp:positionV relativeFrom="page">
            <wp:posOffset>200025</wp:posOffset>
          </wp:positionV>
          <wp:extent cx="1915648" cy="67306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648" cy="673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181C21" w14:textId="440B0DE1" w:rsidR="007418D4" w:rsidRDefault="007418D4" w:rsidP="00545697"/>
  <w:p w14:paraId="0F529ED7" w14:textId="213EF32B" w:rsidR="007418D4" w:rsidRDefault="007418D4" w:rsidP="005456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57B"/>
    <w:multiLevelType w:val="hybridMultilevel"/>
    <w:tmpl w:val="A64086BC"/>
    <w:lvl w:ilvl="0" w:tplc="72081EA4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  <w:color w:val="FF5E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6009E"/>
    <w:multiLevelType w:val="multilevel"/>
    <w:tmpl w:val="BE42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065ED"/>
    <w:multiLevelType w:val="hybridMultilevel"/>
    <w:tmpl w:val="A2065C0A"/>
    <w:lvl w:ilvl="0" w:tplc="125A464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30B03"/>
    <w:multiLevelType w:val="hybridMultilevel"/>
    <w:tmpl w:val="61626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69BF"/>
    <w:multiLevelType w:val="hybridMultilevel"/>
    <w:tmpl w:val="91F28A64"/>
    <w:lvl w:ilvl="0" w:tplc="00EE12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87809"/>
    <w:multiLevelType w:val="hybridMultilevel"/>
    <w:tmpl w:val="974AA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926626">
    <w:abstractNumId w:val="5"/>
  </w:num>
  <w:num w:numId="2" w16cid:durableId="1407722210">
    <w:abstractNumId w:val="4"/>
  </w:num>
  <w:num w:numId="3" w16cid:durableId="316571091">
    <w:abstractNumId w:val="2"/>
  </w:num>
  <w:num w:numId="4" w16cid:durableId="135539221">
    <w:abstractNumId w:val="3"/>
  </w:num>
  <w:num w:numId="5" w16cid:durableId="101921666">
    <w:abstractNumId w:val="0"/>
  </w:num>
  <w:num w:numId="6" w16cid:durableId="135333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D4"/>
    <w:rsid w:val="00000314"/>
    <w:rsid w:val="00032191"/>
    <w:rsid w:val="00037E3B"/>
    <w:rsid w:val="00054AAA"/>
    <w:rsid w:val="00074335"/>
    <w:rsid w:val="00086293"/>
    <w:rsid w:val="00087E1C"/>
    <w:rsid w:val="000A1B68"/>
    <w:rsid w:val="000A6E02"/>
    <w:rsid w:val="000B1A37"/>
    <w:rsid w:val="000D13D1"/>
    <w:rsid w:val="000D5276"/>
    <w:rsid w:val="00106F77"/>
    <w:rsid w:val="001117CF"/>
    <w:rsid w:val="00124D1C"/>
    <w:rsid w:val="001502C7"/>
    <w:rsid w:val="00154F9E"/>
    <w:rsid w:val="00156ECF"/>
    <w:rsid w:val="0016115A"/>
    <w:rsid w:val="001616E4"/>
    <w:rsid w:val="001A12DC"/>
    <w:rsid w:val="001A1698"/>
    <w:rsid w:val="001B1194"/>
    <w:rsid w:val="001B1317"/>
    <w:rsid w:val="001B5BC8"/>
    <w:rsid w:val="001C16EE"/>
    <w:rsid w:val="001E7884"/>
    <w:rsid w:val="00216950"/>
    <w:rsid w:val="0022005A"/>
    <w:rsid w:val="00221DF7"/>
    <w:rsid w:val="00230594"/>
    <w:rsid w:val="002658AA"/>
    <w:rsid w:val="002707F0"/>
    <w:rsid w:val="00274865"/>
    <w:rsid w:val="002A5DF9"/>
    <w:rsid w:val="002B6CE4"/>
    <w:rsid w:val="002D52F8"/>
    <w:rsid w:val="002D5F42"/>
    <w:rsid w:val="002E28EE"/>
    <w:rsid w:val="002F47A9"/>
    <w:rsid w:val="002F70B7"/>
    <w:rsid w:val="0030278D"/>
    <w:rsid w:val="00303818"/>
    <w:rsid w:val="003145F1"/>
    <w:rsid w:val="003620F2"/>
    <w:rsid w:val="00372CC6"/>
    <w:rsid w:val="003778DB"/>
    <w:rsid w:val="003B02D5"/>
    <w:rsid w:val="003D3ECA"/>
    <w:rsid w:val="003D4EF2"/>
    <w:rsid w:val="004027A5"/>
    <w:rsid w:val="0041642E"/>
    <w:rsid w:val="004174F6"/>
    <w:rsid w:val="00434B36"/>
    <w:rsid w:val="00446988"/>
    <w:rsid w:val="00454B11"/>
    <w:rsid w:val="00466E27"/>
    <w:rsid w:val="00475AF2"/>
    <w:rsid w:val="00494D67"/>
    <w:rsid w:val="004A0B4C"/>
    <w:rsid w:val="004B621D"/>
    <w:rsid w:val="004B6833"/>
    <w:rsid w:val="00512C52"/>
    <w:rsid w:val="00517BDE"/>
    <w:rsid w:val="00523125"/>
    <w:rsid w:val="00545697"/>
    <w:rsid w:val="00551E55"/>
    <w:rsid w:val="00552519"/>
    <w:rsid w:val="0057217E"/>
    <w:rsid w:val="00587309"/>
    <w:rsid w:val="005A7061"/>
    <w:rsid w:val="005B1B27"/>
    <w:rsid w:val="005B6BFF"/>
    <w:rsid w:val="005E1062"/>
    <w:rsid w:val="005E7AA1"/>
    <w:rsid w:val="00601F73"/>
    <w:rsid w:val="0060388C"/>
    <w:rsid w:val="0061089F"/>
    <w:rsid w:val="006114B2"/>
    <w:rsid w:val="0061548F"/>
    <w:rsid w:val="00622DFC"/>
    <w:rsid w:val="00647FD2"/>
    <w:rsid w:val="00652A93"/>
    <w:rsid w:val="00664540"/>
    <w:rsid w:val="0066573B"/>
    <w:rsid w:val="00677B84"/>
    <w:rsid w:val="00690528"/>
    <w:rsid w:val="006A7133"/>
    <w:rsid w:val="006E5649"/>
    <w:rsid w:val="00701767"/>
    <w:rsid w:val="00703A06"/>
    <w:rsid w:val="00721ACB"/>
    <w:rsid w:val="00732CA4"/>
    <w:rsid w:val="007418D4"/>
    <w:rsid w:val="00747D26"/>
    <w:rsid w:val="00757FF2"/>
    <w:rsid w:val="00763BA6"/>
    <w:rsid w:val="0077038B"/>
    <w:rsid w:val="00787B92"/>
    <w:rsid w:val="007902C3"/>
    <w:rsid w:val="00793645"/>
    <w:rsid w:val="007C64FB"/>
    <w:rsid w:val="007F05AE"/>
    <w:rsid w:val="00800AF2"/>
    <w:rsid w:val="008174FF"/>
    <w:rsid w:val="00832902"/>
    <w:rsid w:val="0087218B"/>
    <w:rsid w:val="008906B7"/>
    <w:rsid w:val="00894DCF"/>
    <w:rsid w:val="008A066A"/>
    <w:rsid w:val="008A4F9E"/>
    <w:rsid w:val="008A6312"/>
    <w:rsid w:val="008C6238"/>
    <w:rsid w:val="008E34EF"/>
    <w:rsid w:val="008F51C3"/>
    <w:rsid w:val="009025FD"/>
    <w:rsid w:val="00917240"/>
    <w:rsid w:val="00956616"/>
    <w:rsid w:val="009569FE"/>
    <w:rsid w:val="009631FF"/>
    <w:rsid w:val="00982071"/>
    <w:rsid w:val="00987B08"/>
    <w:rsid w:val="00995467"/>
    <w:rsid w:val="00996A25"/>
    <w:rsid w:val="009A10C3"/>
    <w:rsid w:val="009C5D07"/>
    <w:rsid w:val="009D3BC4"/>
    <w:rsid w:val="009D65FF"/>
    <w:rsid w:val="009E6A16"/>
    <w:rsid w:val="009E78F1"/>
    <w:rsid w:val="009F17B9"/>
    <w:rsid w:val="009F1E4A"/>
    <w:rsid w:val="009F4464"/>
    <w:rsid w:val="00A005AD"/>
    <w:rsid w:val="00A00C80"/>
    <w:rsid w:val="00A079A8"/>
    <w:rsid w:val="00A12F4A"/>
    <w:rsid w:val="00A23392"/>
    <w:rsid w:val="00A337AD"/>
    <w:rsid w:val="00A64BA6"/>
    <w:rsid w:val="00A64F86"/>
    <w:rsid w:val="00A701EF"/>
    <w:rsid w:val="00A86B2F"/>
    <w:rsid w:val="00AB2835"/>
    <w:rsid w:val="00AB4ADA"/>
    <w:rsid w:val="00AD774A"/>
    <w:rsid w:val="00AE6E5A"/>
    <w:rsid w:val="00AF6437"/>
    <w:rsid w:val="00B05864"/>
    <w:rsid w:val="00B06646"/>
    <w:rsid w:val="00B13BF9"/>
    <w:rsid w:val="00B15BB0"/>
    <w:rsid w:val="00B65CFA"/>
    <w:rsid w:val="00B72084"/>
    <w:rsid w:val="00B75BAF"/>
    <w:rsid w:val="00B9285A"/>
    <w:rsid w:val="00B95BD7"/>
    <w:rsid w:val="00BA7146"/>
    <w:rsid w:val="00BB3A22"/>
    <w:rsid w:val="00BC75F0"/>
    <w:rsid w:val="00BD7174"/>
    <w:rsid w:val="00BE0D16"/>
    <w:rsid w:val="00C3348B"/>
    <w:rsid w:val="00C64226"/>
    <w:rsid w:val="00C648E4"/>
    <w:rsid w:val="00C70202"/>
    <w:rsid w:val="00CA65AC"/>
    <w:rsid w:val="00CC00B3"/>
    <w:rsid w:val="00CC5022"/>
    <w:rsid w:val="00D07847"/>
    <w:rsid w:val="00D27695"/>
    <w:rsid w:val="00D33F31"/>
    <w:rsid w:val="00D56422"/>
    <w:rsid w:val="00D67C0E"/>
    <w:rsid w:val="00D93012"/>
    <w:rsid w:val="00DA1FB2"/>
    <w:rsid w:val="00DA4514"/>
    <w:rsid w:val="00DF4B30"/>
    <w:rsid w:val="00E003F3"/>
    <w:rsid w:val="00E02125"/>
    <w:rsid w:val="00E048B9"/>
    <w:rsid w:val="00E143A7"/>
    <w:rsid w:val="00E349BD"/>
    <w:rsid w:val="00E407E0"/>
    <w:rsid w:val="00E417BE"/>
    <w:rsid w:val="00E51759"/>
    <w:rsid w:val="00E605B2"/>
    <w:rsid w:val="00E67A03"/>
    <w:rsid w:val="00E75710"/>
    <w:rsid w:val="00E8018B"/>
    <w:rsid w:val="00E83F25"/>
    <w:rsid w:val="00E92158"/>
    <w:rsid w:val="00EB63C5"/>
    <w:rsid w:val="00EC42B0"/>
    <w:rsid w:val="00EF2B70"/>
    <w:rsid w:val="00F26C92"/>
    <w:rsid w:val="00F66F6B"/>
    <w:rsid w:val="00FA4CB7"/>
    <w:rsid w:val="00FA7417"/>
    <w:rsid w:val="00FB56FD"/>
    <w:rsid w:val="00F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402CB"/>
  <w15:chartTrackingRefBased/>
  <w15:docId w15:val="{77ED5E60-1E76-CA45-934E-0E3DAC63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950"/>
    <w:rPr>
      <w:rFonts w:cs="Calibri (Hoofdtekst)"/>
      <w:color w:val="002866"/>
      <w:sz w:val="20"/>
      <w:szCs w:val="20"/>
      <w:lang w:val="en-GB"/>
    </w:rPr>
  </w:style>
  <w:style w:type="paragraph" w:styleId="1">
    <w:name w:val="heading 1"/>
    <w:basedOn w:val="a"/>
    <w:next w:val="a"/>
    <w:link w:val="10"/>
    <w:autoRedefine/>
    <w:uiPriority w:val="9"/>
    <w:qFormat/>
    <w:rsid w:val="00D33F31"/>
    <w:pPr>
      <w:adjustRightInd w:val="0"/>
      <w:outlineLvl w:val="0"/>
    </w:pPr>
    <w:rPr>
      <w:b/>
      <w:bCs/>
      <w:noProof/>
      <w:color w:val="F26A14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7F05AE"/>
    <w:pPr>
      <w:outlineLvl w:val="1"/>
    </w:pPr>
    <w:rPr>
      <w:rFonts w:cstheme="minorHAns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569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33F31"/>
    <w:rPr>
      <w:rFonts w:cs="Calibri (Hoofdtekst)"/>
      <w:b/>
      <w:bCs/>
      <w:noProof/>
      <w:color w:val="F26A14"/>
      <w:sz w:val="28"/>
      <w:szCs w:val="28"/>
      <w:lang w:val="en-GB" w:eastAsia="zh-CN"/>
    </w:rPr>
  </w:style>
  <w:style w:type="character" w:customStyle="1" w:styleId="20">
    <w:name w:val="标题 2 字符"/>
    <w:basedOn w:val="a0"/>
    <w:link w:val="2"/>
    <w:uiPriority w:val="9"/>
    <w:rsid w:val="007F05AE"/>
    <w:rPr>
      <w:rFonts w:cstheme="minorHAnsi"/>
      <w:b/>
      <w:bCs/>
      <w:color w:val="002866"/>
      <w:sz w:val="28"/>
      <w:szCs w:val="28"/>
      <w:lang w:val="en-GB"/>
    </w:rPr>
  </w:style>
  <w:style w:type="paragraph" w:styleId="a3">
    <w:name w:val="footer"/>
    <w:basedOn w:val="a"/>
    <w:link w:val="a4"/>
    <w:autoRedefine/>
    <w:uiPriority w:val="99"/>
    <w:unhideWhenUsed/>
    <w:qFormat/>
    <w:rsid w:val="00087E1C"/>
    <w:pPr>
      <w:tabs>
        <w:tab w:val="center" w:pos="284"/>
      </w:tabs>
    </w:pPr>
    <w:rPr>
      <w:bCs/>
      <w:color w:val="D0CECE" w:themeColor="background2" w:themeShade="E6"/>
      <w:sz w:val="14"/>
    </w:rPr>
  </w:style>
  <w:style w:type="character" w:customStyle="1" w:styleId="a4">
    <w:name w:val="页脚 字符"/>
    <w:basedOn w:val="a0"/>
    <w:link w:val="a3"/>
    <w:uiPriority w:val="99"/>
    <w:rsid w:val="00087E1C"/>
    <w:rPr>
      <w:rFonts w:cs="Calibri (Hoofdtekst)"/>
      <w:bCs/>
      <w:color w:val="D0CECE" w:themeColor="background2" w:themeShade="E6"/>
      <w:sz w:val="14"/>
      <w:szCs w:val="20"/>
      <w:lang w:val="en-GB"/>
    </w:rPr>
  </w:style>
  <w:style w:type="character" w:styleId="a5">
    <w:name w:val="Placeholder Text"/>
    <w:basedOn w:val="a0"/>
    <w:uiPriority w:val="99"/>
    <w:semiHidden/>
    <w:rsid w:val="007418D4"/>
    <w:rPr>
      <w:rFonts w:asciiTheme="minorHAnsi" w:hAnsiTheme="minorHAnsi"/>
      <w:color w:val="808080"/>
      <w:sz w:val="20"/>
    </w:rPr>
  </w:style>
  <w:style w:type="character" w:customStyle="1" w:styleId="30">
    <w:name w:val="标题 3 字符"/>
    <w:basedOn w:val="a0"/>
    <w:link w:val="3"/>
    <w:uiPriority w:val="9"/>
    <w:rsid w:val="00545697"/>
    <w:rPr>
      <w:rFonts w:asciiTheme="minorHAnsi" w:hAnsiTheme="minorHAnsi"/>
      <w:color w:val="000000" w:themeColor="text1"/>
      <w:sz w:val="20"/>
    </w:rPr>
  </w:style>
  <w:style w:type="paragraph" w:customStyle="1" w:styleId="Tabel">
    <w:name w:val="Tabel"/>
    <w:basedOn w:val="a"/>
    <w:autoRedefine/>
    <w:qFormat/>
    <w:rsid w:val="00D27695"/>
    <w:pPr>
      <w:widowControl w:val="0"/>
      <w:tabs>
        <w:tab w:val="left" w:pos="284"/>
      </w:tabs>
      <w:adjustRightInd w:val="0"/>
      <w:snapToGrid w:val="0"/>
      <w:spacing w:after="80" w:line="240" w:lineRule="exact"/>
    </w:pPr>
    <w:rPr>
      <w:sz w:val="16"/>
    </w:rPr>
  </w:style>
  <w:style w:type="character" w:styleId="a6">
    <w:name w:val="annotation reference"/>
    <w:basedOn w:val="a0"/>
    <w:uiPriority w:val="99"/>
    <w:semiHidden/>
    <w:unhideWhenUsed/>
    <w:rsid w:val="00F66F6B"/>
    <w:rPr>
      <w:rFonts w:asciiTheme="minorHAnsi" w:hAnsiTheme="minorHAnsi"/>
      <w:color w:val="000000" w:themeColor="text1"/>
      <w:sz w:val="16"/>
      <w:szCs w:val="16"/>
    </w:rPr>
  </w:style>
  <w:style w:type="paragraph" w:customStyle="1" w:styleId="Tabelbold">
    <w:name w:val="Tabel bold"/>
    <w:basedOn w:val="Tabel"/>
    <w:autoRedefine/>
    <w:qFormat/>
    <w:rsid w:val="00475AF2"/>
    <w:pPr>
      <w:contextualSpacing/>
    </w:pPr>
    <w:rPr>
      <w:b/>
    </w:rPr>
  </w:style>
  <w:style w:type="paragraph" w:customStyle="1" w:styleId="tabelkopje">
    <w:name w:val="tabel kopje"/>
    <w:basedOn w:val="Tabel"/>
    <w:qFormat/>
    <w:rsid w:val="00A64F86"/>
    <w:rPr>
      <w:b/>
      <w:smallCaps/>
      <w:color w:val="FF5E00"/>
      <w:spacing w:val="20"/>
    </w:rPr>
  </w:style>
  <w:style w:type="paragraph" w:styleId="a7">
    <w:name w:val="annotation subject"/>
    <w:basedOn w:val="a"/>
    <w:next w:val="a"/>
    <w:link w:val="a8"/>
    <w:uiPriority w:val="99"/>
    <w:semiHidden/>
    <w:unhideWhenUsed/>
    <w:rsid w:val="00545697"/>
    <w:rPr>
      <w:b/>
      <w:bCs/>
    </w:rPr>
  </w:style>
  <w:style w:type="character" w:customStyle="1" w:styleId="a8">
    <w:name w:val="批注主题 字符"/>
    <w:basedOn w:val="a0"/>
    <w:link w:val="a7"/>
    <w:uiPriority w:val="99"/>
    <w:semiHidden/>
    <w:rsid w:val="00545697"/>
    <w:rPr>
      <w:rFonts w:asciiTheme="minorHAnsi" w:hAnsiTheme="minorHAnsi"/>
      <w:b/>
      <w:bCs/>
      <w:color w:val="000000" w:themeColor="text1"/>
      <w:sz w:val="20"/>
      <w:szCs w:val="20"/>
    </w:rPr>
  </w:style>
  <w:style w:type="paragraph" w:customStyle="1" w:styleId="Bijschrift2">
    <w:name w:val="Bijschrift 2"/>
    <w:basedOn w:val="a"/>
    <w:autoRedefine/>
    <w:qFormat/>
    <w:rsid w:val="001C16EE"/>
    <w:pPr>
      <w:tabs>
        <w:tab w:val="left" w:pos="284"/>
      </w:tabs>
      <w:jc w:val="center"/>
    </w:pPr>
    <w:rPr>
      <w:sz w:val="16"/>
      <w:szCs w:val="16"/>
      <w:lang w:val="nl-NL"/>
    </w:rPr>
  </w:style>
  <w:style w:type="character" w:styleId="a9">
    <w:name w:val="Unresolved Mention"/>
    <w:basedOn w:val="a0"/>
    <w:uiPriority w:val="99"/>
    <w:semiHidden/>
    <w:unhideWhenUsed/>
    <w:rsid w:val="00124D1C"/>
    <w:rPr>
      <w:rFonts w:asciiTheme="minorHAnsi" w:hAnsiTheme="minorHAnsi"/>
      <w:color w:val="605E5C"/>
      <w:sz w:val="20"/>
      <w:shd w:val="clear" w:color="auto" w:fill="E1DFDD"/>
    </w:rPr>
  </w:style>
  <w:style w:type="character" w:styleId="aa">
    <w:name w:val="Hyperlink"/>
    <w:uiPriority w:val="99"/>
    <w:unhideWhenUsed/>
    <w:rsid w:val="00A64F86"/>
    <w:rPr>
      <w:u w:val="single"/>
    </w:rPr>
  </w:style>
  <w:style w:type="paragraph" w:customStyle="1" w:styleId="Adresregel">
    <w:name w:val="Adresregel"/>
    <w:basedOn w:val="a"/>
    <w:autoRedefine/>
    <w:qFormat/>
    <w:rsid w:val="00087E1C"/>
    <w:pPr>
      <w:tabs>
        <w:tab w:val="left" w:pos="284"/>
      </w:tabs>
    </w:pPr>
    <w:rPr>
      <w:b/>
      <w:bCs/>
      <w:sz w:val="16"/>
    </w:rPr>
  </w:style>
  <w:style w:type="character" w:styleId="ab">
    <w:name w:val="FollowedHyperlink"/>
    <w:basedOn w:val="a0"/>
    <w:uiPriority w:val="99"/>
    <w:semiHidden/>
    <w:unhideWhenUsed/>
    <w:rsid w:val="00216950"/>
    <w:rPr>
      <w:rFonts w:asciiTheme="minorHAnsi" w:hAnsiTheme="minorHAnsi"/>
      <w:color w:val="954F72" w:themeColor="followedHyperlink"/>
      <w:sz w:val="20"/>
      <w:u w:val="single"/>
    </w:rPr>
  </w:style>
  <w:style w:type="paragraph" w:customStyle="1" w:styleId="Tussenkopje">
    <w:name w:val="Tussenkopje"/>
    <w:basedOn w:val="a"/>
    <w:qFormat/>
    <w:rsid w:val="00216950"/>
    <w:rPr>
      <w:b/>
      <w:bCs/>
    </w:rPr>
  </w:style>
  <w:style w:type="paragraph" w:styleId="ac">
    <w:name w:val="header"/>
    <w:basedOn w:val="a"/>
    <w:link w:val="ad"/>
    <w:uiPriority w:val="99"/>
    <w:unhideWhenUsed/>
    <w:rsid w:val="00EF2B70"/>
    <w:pPr>
      <w:tabs>
        <w:tab w:val="center" w:pos="4536"/>
        <w:tab w:val="right" w:pos="9072"/>
      </w:tabs>
    </w:pPr>
  </w:style>
  <w:style w:type="character" w:customStyle="1" w:styleId="ad">
    <w:name w:val="页眉 字符"/>
    <w:basedOn w:val="a0"/>
    <w:link w:val="ac"/>
    <w:uiPriority w:val="99"/>
    <w:rsid w:val="00EF2B70"/>
    <w:rPr>
      <w:rFonts w:cs="Calibri (Hoofdtekst)"/>
      <w:color w:val="002866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0D5276"/>
    <w:pPr>
      <w:ind w:left="720"/>
      <w:contextualSpacing/>
    </w:pPr>
  </w:style>
  <w:style w:type="paragraph" w:customStyle="1" w:styleId="Opsomming">
    <w:name w:val="Opsomming"/>
    <w:basedOn w:val="ae"/>
    <w:qFormat/>
    <w:rsid w:val="007F05AE"/>
    <w:pPr>
      <w:numPr>
        <w:numId w:val="5"/>
      </w:numPr>
    </w:pPr>
  </w:style>
  <w:style w:type="paragraph" w:customStyle="1" w:styleId="Inleiding">
    <w:name w:val="Inleiding"/>
    <w:basedOn w:val="Tussenkopje"/>
    <w:qFormat/>
    <w:rsid w:val="007F05AE"/>
  </w:style>
  <w:style w:type="paragraph" w:customStyle="1" w:styleId="Toelichting">
    <w:name w:val="Toelichting"/>
    <w:basedOn w:val="a"/>
    <w:qFormat/>
    <w:rsid w:val="00494D67"/>
    <w:pPr>
      <w:spacing w:line="280" w:lineRule="exact"/>
      <w:ind w:left="4536"/>
    </w:pPr>
    <w:rPr>
      <w:noProof/>
      <w:color w:val="FF5E00"/>
    </w:rPr>
  </w:style>
  <w:style w:type="paragraph" w:customStyle="1" w:styleId="paragraph">
    <w:name w:val="paragraph"/>
    <w:basedOn w:val="a"/>
    <w:rsid w:val="00A64B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character" w:customStyle="1" w:styleId="normaltextrun">
    <w:name w:val="normaltextrun"/>
    <w:basedOn w:val="a0"/>
    <w:rsid w:val="00A64BA6"/>
  </w:style>
  <w:style w:type="character" w:customStyle="1" w:styleId="tabchar">
    <w:name w:val="tabchar"/>
    <w:basedOn w:val="a0"/>
    <w:rsid w:val="00A64BA6"/>
  </w:style>
  <w:style w:type="character" w:customStyle="1" w:styleId="eop">
    <w:name w:val="eop"/>
    <w:basedOn w:val="a0"/>
    <w:rsid w:val="00A64BA6"/>
  </w:style>
  <w:style w:type="character" w:customStyle="1" w:styleId="scxw210633418">
    <w:name w:val="scxw210633418"/>
    <w:basedOn w:val="a0"/>
    <w:rsid w:val="00A64BA6"/>
  </w:style>
  <w:style w:type="paragraph" w:customStyle="1" w:styleId="Typeleaflet">
    <w:name w:val="Type leaflet"/>
    <w:basedOn w:val="tabelkopje"/>
    <w:qFormat/>
    <w:rsid w:val="00A64BA6"/>
    <w:rPr>
      <w:color w:val="002866"/>
    </w:rPr>
  </w:style>
  <w:style w:type="character" w:customStyle="1" w:styleId="ui-provider">
    <w:name w:val="ui-provider"/>
    <w:basedOn w:val="a0"/>
    <w:rsid w:val="00074335"/>
  </w:style>
  <w:style w:type="paragraph" w:customStyle="1" w:styleId="Default">
    <w:name w:val="Default"/>
    <w:rsid w:val="00917240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customStyle="1" w:styleId="Titel">
    <w:name w:val="Titel"/>
    <w:basedOn w:val="2"/>
    <w:link w:val="TitelChar"/>
    <w:autoRedefine/>
    <w:qFormat/>
    <w:rsid w:val="001A12DC"/>
    <w:rPr>
      <w:sz w:val="24"/>
      <w:szCs w:val="24"/>
      <w:lang w:eastAsia="zh-CN"/>
    </w:rPr>
  </w:style>
  <w:style w:type="character" w:customStyle="1" w:styleId="TitelChar">
    <w:name w:val="Titel Char"/>
    <w:basedOn w:val="a0"/>
    <w:link w:val="Titel"/>
    <w:rsid w:val="001A12DC"/>
    <w:rPr>
      <w:rFonts w:cstheme="minorHAnsi"/>
      <w:b/>
      <w:bCs/>
      <w:color w:val="002866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@tencategra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1fcb09-f145-4370-8dd9-4f773d76d793" xsi:nil="true"/>
    <lcf76f155ced4ddcb4097134ff3c332f xmlns="7ca2be96-8395-48c1-8a49-131b4825d6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14A83950D914BA0A424B4CA098B95" ma:contentTypeVersion="14" ma:contentTypeDescription="Create a new document." ma:contentTypeScope="" ma:versionID="89bea88b4255c20e072615cea035c7ac">
  <xsd:schema xmlns:xsd="http://www.w3.org/2001/XMLSchema" xmlns:xs="http://www.w3.org/2001/XMLSchema" xmlns:p="http://schemas.microsoft.com/office/2006/metadata/properties" xmlns:ns2="7ca2be96-8395-48c1-8a49-131b4825d666" xmlns:ns3="ce1fcb09-f145-4370-8dd9-4f773d76d793" targetNamespace="http://schemas.microsoft.com/office/2006/metadata/properties" ma:root="true" ma:fieldsID="b73d0724b440cf3a51b3248a75fe20c6" ns2:_="" ns3:_="">
    <xsd:import namespace="7ca2be96-8395-48c1-8a49-131b4825d666"/>
    <xsd:import namespace="ce1fcb09-f145-4370-8dd9-4f773d76d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2be96-8395-48c1-8a49-131b4825d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c46433a-d037-4cd2-8368-3643a3ea02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fcb09-f145-4370-8dd9-4f773d76d79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2e7c5ee-2845-4827-8168-610299014461}" ma:internalName="TaxCatchAll" ma:showField="CatchAllData" ma:web="ce1fcb09-f145-4370-8dd9-4f773d76d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0ACF-A1E0-4ACC-A68C-EBD59A5ACE39}">
  <ds:schemaRefs>
    <ds:schemaRef ds:uri="http://schemas.microsoft.com/office/2006/metadata/properties"/>
    <ds:schemaRef ds:uri="http://schemas.microsoft.com/office/infopath/2007/PartnerControls"/>
    <ds:schemaRef ds:uri="ce1fcb09-f145-4370-8dd9-4f773d76d793"/>
    <ds:schemaRef ds:uri="7ca2be96-8395-48c1-8a49-131b4825d666"/>
  </ds:schemaRefs>
</ds:datastoreItem>
</file>

<file path=customXml/itemProps2.xml><?xml version="1.0" encoding="utf-8"?>
<ds:datastoreItem xmlns:ds="http://schemas.openxmlformats.org/officeDocument/2006/customXml" ds:itemID="{981B39C9-4AC9-41F1-9B97-AD9D32414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66CBD-5D6D-4F12-BE2C-2562D4AA5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2be96-8395-48c1-8a49-131b4825d666"/>
    <ds:schemaRef ds:uri="ce1fcb09-f145-4370-8dd9-4f773d76d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FB7ABF-082A-4DC8-AE54-6F41F8AE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Meenks-Kelder, Marleen</dc:creator>
  <cp:keywords/>
  <dc:description/>
  <cp:lastModifiedBy>Joanna Tong</cp:lastModifiedBy>
  <cp:revision>3</cp:revision>
  <cp:lastPrinted>2023-03-14T09:15:00Z</cp:lastPrinted>
  <dcterms:created xsi:type="dcterms:W3CDTF">2023-09-28T05:47:00Z</dcterms:created>
  <dcterms:modified xsi:type="dcterms:W3CDTF">2023-09-28T05:48:00Z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0x010100D2B14A83950D914BA0A424B4CA098B95</vt:lpwstr>
  </property>
  <property fmtid="{D5CDD505-2E9C-101B-9397-08002B2CF9AE}" pid="3" name="MediaServiceImageTags">
    <vt:lpwstr/>
  </property>
</Properties>
</file>